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6525"/>
      </w:tblGrid>
      <w:tr w:rsidR="006F740B" w:rsidRPr="00F73A20" w14:paraId="0C1B0D87" w14:textId="77777777" w:rsidTr="00463B12">
        <w:trPr>
          <w:trHeight w:val="14041"/>
        </w:trPr>
        <w:tc>
          <w:tcPr>
            <w:tcW w:w="3652" w:type="dxa"/>
          </w:tcPr>
          <w:p w14:paraId="04FD1B76" w14:textId="34B22BBF" w:rsidR="006F740B" w:rsidRDefault="00364398">
            <w:pPr>
              <w:rPr>
                <w:rFonts w:ascii="Myriad Pro" w:hAnsi="Myriad Pro"/>
                <w:sz w:val="14"/>
                <w:szCs w:val="18"/>
              </w:rPr>
            </w:pPr>
            <w:r>
              <w:rPr>
                <w:rFonts w:ascii="Times New Roman" w:hAnsi="Times New Roman"/>
                <w:noProof/>
                <w:sz w:val="24"/>
              </w:rPr>
              <mc:AlternateContent>
                <mc:Choice Requires="wps">
                  <w:drawing>
                    <wp:anchor distT="0" distB="0" distL="114300" distR="114300" simplePos="0" relativeHeight="251654656" behindDoc="0" locked="0" layoutInCell="1" allowOverlap="1" wp14:anchorId="575B3B2E" wp14:editId="5DEF80B3">
                      <wp:simplePos x="0" y="0"/>
                      <wp:positionH relativeFrom="column">
                        <wp:posOffset>932688</wp:posOffset>
                      </wp:positionH>
                      <wp:positionV relativeFrom="page">
                        <wp:posOffset>5219395</wp:posOffset>
                      </wp:positionV>
                      <wp:extent cx="753466" cy="138989"/>
                      <wp:effectExtent l="0" t="0" r="889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66" cy="1389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A2B73" w14:textId="77777777" w:rsidR="00364398" w:rsidRPr="00364398" w:rsidRDefault="00364398" w:rsidP="00364398">
                                  <w:pPr>
                                    <w:ind w:right="92"/>
                                    <w:rPr>
                                      <w:rFonts w:ascii="Arial Narrow" w:eastAsia="Times New Roman" w:hAnsi="Arial Narrow" w:cs="Calibri"/>
                                      <w:b/>
                                      <w:bCs/>
                                      <w:color w:val="000000"/>
                                      <w:sz w:val="13"/>
                                      <w:szCs w:val="13"/>
                                    </w:rPr>
                                  </w:pPr>
                                  <w:r>
                                    <w:rPr>
                                      <w:rFonts w:ascii="Arial Narrow" w:hAnsi="Arial Narrow"/>
                                      <w:b/>
                                      <w:color w:val="000000"/>
                                      <w:sz w:val="13"/>
                                    </w:rPr>
                                    <w:t>Vyrobené v Číne</w:t>
                                  </w:r>
                                </w:p>
                              </w:txbxContent>
                            </wps:txbx>
                            <wps:bodyPr rot="0" vertOverflow="clip" horzOverflow="clip"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B3B2E" id="_x0000_t202" coordsize="21600,21600" o:spt="202" path="m,l,21600r21600,l21600,xe">
                      <v:stroke joinstyle="miter"/>
                      <v:path gradientshapeok="t" o:connecttype="rect"/>
                    </v:shapetype>
                    <v:shape id="Pole tekstowe 4" o:spid="_x0000_s1026" type="#_x0000_t202" style="position:absolute;margin-left:73.45pt;margin-top:411pt;width:59.35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" stroked="f">
                      <v:textbox inset=".5mm,.5mm,.5mm,.5mm">
                        <w:txbxContent>
                          <w:p w14:paraId="61FA2B73" w14:textId="77777777" w:rsidR="00364398" w:rsidRPr="00364398" w:rsidRDefault="00364398" w:rsidP="00364398">
                            <w:pPr>
                              <w:ind w:right="92"/>
                              <w:rPr>
                                <w:rFonts w:ascii="Arial Narrow" w:eastAsia="Times New Roman" w:hAnsi="Arial Narrow" w:cs="Calibri"/>
                                <w:b/>
                                <w:bCs/>
                                <w:color w:val="000000"/>
                                <w:sz w:val="13"/>
                                <w:szCs w:val="13"/>
                              </w:rPr>
                            </w:pPr>
                            <w:r>
                              <w:rPr>
                                <w:rFonts w:ascii="Arial Narrow" w:hAnsi="Arial Narrow"/>
                                <w:b/>
                                <w:color w:val="000000"/>
                                <w:sz w:val="13"/>
                              </w:rPr>
                              <w:t>Vyrobené v Číne</w:t>
                            </w:r>
                          </w:p>
                        </w:txbxContent>
                      </v:textbox>
                      <w10:wrap anchory="page"/>
                    </v:shape>
                  </w:pict>
                </mc:Fallback>
              </mc:AlternateContent>
            </w:r>
            <w:r>
              <w:rPr>
                <w:noProof/>
              </w:rPr>
              <w:drawing>
                <wp:inline distT="0" distB="0" distL="0" distR="0" wp14:anchorId="093E0897" wp14:editId="2A5F7CE8">
                  <wp:extent cx="2619375" cy="5781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19375" cy="5781675"/>
                          </a:xfrm>
                          <a:prstGeom prst="rect">
                            <a:avLst/>
                          </a:prstGeom>
                        </pic:spPr>
                      </pic:pic>
                    </a:graphicData>
                  </a:graphic>
                </wp:inline>
              </w:drawing>
            </w:r>
          </w:p>
          <w:p w14:paraId="7D1322BA" w14:textId="38055AE6" w:rsidR="007859C6" w:rsidRPr="00691D04" w:rsidRDefault="007859C6">
            <w:pPr>
              <w:rPr>
                <w:rFonts w:ascii="Myriad Pro" w:hAnsi="Myriad Pro"/>
                <w:sz w:val="14"/>
                <w:szCs w:val="18"/>
              </w:rPr>
            </w:pPr>
          </w:p>
          <w:p w14:paraId="622847DB" w14:textId="65931022" w:rsidR="006F740B" w:rsidRDefault="006F740B" w:rsidP="00E81ADD">
            <w:pPr>
              <w:jc w:val="center"/>
              <w:rPr>
                <w:rFonts w:ascii="Myriad Pro" w:hAnsi="Myriad Pro"/>
                <w:sz w:val="14"/>
                <w:szCs w:val="18"/>
              </w:rPr>
            </w:pPr>
          </w:p>
          <w:p w14:paraId="3E599A5D" w14:textId="7145531C" w:rsidR="00E81ADD" w:rsidRDefault="00E81ADD">
            <w:pPr>
              <w:rPr>
                <w:rFonts w:ascii="Myriad Pro" w:hAnsi="Myriad Pro"/>
                <w:sz w:val="14"/>
                <w:szCs w:val="18"/>
              </w:rPr>
            </w:pPr>
          </w:p>
          <w:p w14:paraId="0E83BAA7" w14:textId="556EC3C2" w:rsidR="005B4688" w:rsidRDefault="00364398" w:rsidP="005B4688">
            <w:pPr>
              <w:jc w:val="center"/>
              <w:rPr>
                <w:rFonts w:ascii="Myriad Pro" w:hAnsi="Myriad Pro"/>
                <w:sz w:val="14"/>
                <w:szCs w:val="18"/>
              </w:rPr>
            </w:pPr>
            <w:r>
              <w:rPr>
                <w:noProof/>
              </w:rPr>
              <mc:AlternateContent>
                <mc:Choice Requires="wps">
                  <w:drawing>
                    <wp:anchor distT="0" distB="0" distL="114300" distR="114300" simplePos="0" relativeHeight="251658752" behindDoc="0" locked="0" layoutInCell="1" allowOverlap="1" wp14:anchorId="51901FBF" wp14:editId="75F18367">
                      <wp:simplePos x="0" y="0"/>
                      <wp:positionH relativeFrom="column">
                        <wp:posOffset>1146403</wp:posOffset>
                      </wp:positionH>
                      <wp:positionV relativeFrom="paragraph">
                        <wp:posOffset>1544295</wp:posOffset>
                      </wp:positionV>
                      <wp:extent cx="346625" cy="186351"/>
                      <wp:effectExtent l="0" t="0" r="0" b="4445"/>
                      <wp:wrapNone/>
                      <wp:docPr id="5"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25" cy="186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D6DBC" w14:textId="77777777" w:rsidR="00364398" w:rsidRDefault="00364398" w:rsidP="00364398">
                                  <w:pPr>
                                    <w:spacing w:after="0"/>
                                    <w:rPr>
                                      <w:rFonts w:ascii="Arial Narrow" w:eastAsia="Times New Roman" w:hAnsi="Arial Narrow" w:cs="Calibri"/>
                                      <w:color w:val="000000"/>
                                      <w:sz w:val="17"/>
                                      <w:szCs w:val="17"/>
                                    </w:rPr>
                                  </w:pPr>
                                  <w:r>
                                    <w:rPr>
                                      <w:rFonts w:ascii="Arial Narrow" w:hAnsi="Arial Narrow"/>
                                      <w:color w:val="000000"/>
                                      <w:sz w:val="17"/>
                                    </w:rPr>
                                    <w:t>Obr. 2</w:t>
                                  </w:r>
                                </w:p>
                              </w:txbxContent>
                            </wps:txbx>
                            <wps:bodyPr rot="0" vert="horz" wrap="square" lIns="18000" tIns="0" rIns="18000" bIns="0" anchor="t" anchorCtr="0" upright="1">
                              <a:noAutofit/>
                            </wps:bodyPr>
                          </wps:wsp>
                        </a:graphicData>
                      </a:graphic>
                    </wp:anchor>
                  </w:drawing>
                </mc:Choice>
                <mc:Fallback>
                  <w:pict>
                    <v:shape w14:anchorId="51901FBF" id="Pole tekstowe 7" o:spid="_x0000_s1027" type="#_x0000_t202" style="position:absolute;left:0;text-align:left;margin-left:90.25pt;margin-top:121.6pt;width:27.3pt;height:14.6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" stroked="f">
                      <v:textbox inset=".5mm,0,.5mm,0">
                        <w:txbxContent>
                          <w:p w14:paraId="365D6DBC" w14:textId="77777777" w:rsidR="00364398" w:rsidRDefault="00364398" w:rsidP="00364398">
                            <w:pPr>
                              <w:spacing w:after="0"/>
                              <w:rPr>
                                <w:rFonts w:ascii="Arial Narrow" w:eastAsia="Times New Roman" w:hAnsi="Arial Narrow" w:cs="Calibri"/>
                                <w:color w:val="000000"/>
                                <w:sz w:val="17"/>
                                <w:szCs w:val="17"/>
                              </w:rPr>
                            </w:pPr>
                            <w:r>
                              <w:rPr>
                                <w:rFonts w:ascii="Arial Narrow" w:hAnsi="Arial Narrow"/>
                                <w:color w:val="000000"/>
                                <w:sz w:val="17"/>
                              </w:rPr>
                              <w:t>Obr. 2</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6E0A5B3" wp14:editId="14722513">
                      <wp:simplePos x="0" y="0"/>
                      <wp:positionH relativeFrom="column">
                        <wp:posOffset>1122883</wp:posOffset>
                      </wp:positionH>
                      <wp:positionV relativeFrom="paragraph">
                        <wp:posOffset>38837</wp:posOffset>
                      </wp:positionV>
                      <wp:extent cx="385621" cy="186059"/>
                      <wp:effectExtent l="0" t="0" r="0" b="4445"/>
                      <wp:wrapNone/>
                      <wp:docPr id="3"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21" cy="1860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60727" w14:textId="77777777" w:rsidR="00364398" w:rsidRDefault="00364398" w:rsidP="00364398">
                                  <w:pPr>
                                    <w:spacing w:after="0"/>
                                    <w:rPr>
                                      <w:rFonts w:ascii="Arial Narrow" w:eastAsia="Times New Roman" w:hAnsi="Arial Narrow" w:cs="Calibri"/>
                                      <w:color w:val="000000"/>
                                      <w:sz w:val="17"/>
                                      <w:szCs w:val="17"/>
                                    </w:rPr>
                                  </w:pPr>
                                  <w:r>
                                    <w:rPr>
                                      <w:rFonts w:ascii="Arial Narrow" w:hAnsi="Arial Narrow"/>
                                      <w:color w:val="000000"/>
                                      <w:sz w:val="17"/>
                                    </w:rPr>
                                    <w:t>Obr. 1</w:t>
                                  </w:r>
                                </w:p>
                              </w:txbxContent>
                            </wps:txbx>
                            <wps:bodyPr rot="0" vert="horz" wrap="square" lIns="18000" tIns="0" rIns="18000" bIns="0" anchor="t" anchorCtr="0" upright="1">
                              <a:noAutofit/>
                            </wps:bodyPr>
                          </wps:wsp>
                        </a:graphicData>
                      </a:graphic>
                    </wp:anchor>
                  </w:drawing>
                </mc:Choice>
                <mc:Fallback>
                  <w:pict>
                    <v:shape w14:anchorId="46E0A5B3" id="Pole tekstowe 5" o:spid="_x0000_s1028" type="#_x0000_t202" style="position:absolute;left:0;text-align:left;margin-left:88.4pt;margin-top:3.05pt;width:30.35pt;height:14.6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" stroked="f">
                      <v:textbox inset=".5mm,0,.5mm,0">
                        <w:txbxContent>
                          <w:p w14:paraId="38C60727" w14:textId="77777777" w:rsidR="00364398" w:rsidRDefault="00364398" w:rsidP="00364398">
                            <w:pPr>
                              <w:spacing w:after="0"/>
                              <w:rPr>
                                <w:rFonts w:ascii="Arial Narrow" w:eastAsia="Times New Roman" w:hAnsi="Arial Narrow" w:cs="Calibri"/>
                                <w:color w:val="000000"/>
                                <w:sz w:val="17"/>
                                <w:szCs w:val="17"/>
                              </w:rPr>
                            </w:pPr>
                            <w:r>
                              <w:rPr>
                                <w:rFonts w:ascii="Arial Narrow" w:hAnsi="Arial Narrow"/>
                                <w:color w:val="000000"/>
                                <w:sz w:val="17"/>
                              </w:rPr>
                              <w:t>Obr. 1</w:t>
                            </w:r>
                          </w:p>
                        </w:txbxContent>
                      </v:textbox>
                    </v:shape>
                  </w:pict>
                </mc:Fallback>
              </mc:AlternateContent>
            </w:r>
            <w:r>
              <w:rPr>
                <w:noProof/>
              </w:rPr>
              <w:drawing>
                <wp:inline distT="0" distB="0" distL="0" distR="0" wp14:anchorId="3D64BF22" wp14:editId="6C2E585E">
                  <wp:extent cx="1026795" cy="2847975"/>
                  <wp:effectExtent l="0" t="0" r="190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8289"/>
                          <a:stretch/>
                        </pic:blipFill>
                        <pic:spPr bwMode="auto">
                          <a:xfrm>
                            <a:off x="0" y="0"/>
                            <a:ext cx="1035039" cy="2870841"/>
                          </a:xfrm>
                          <a:prstGeom prst="rect">
                            <a:avLst/>
                          </a:prstGeom>
                          <a:ln>
                            <a:noFill/>
                          </a:ln>
                          <a:extLst>
                            <a:ext uri="{53640926-AAD7-44D8-BBD7-CCE9431645EC}">
                              <a14:shadowObscured xmlns:a14="http://schemas.microsoft.com/office/drawing/2010/main"/>
                            </a:ext>
                          </a:extLst>
                        </pic:spPr>
                      </pic:pic>
                    </a:graphicData>
                  </a:graphic>
                </wp:inline>
              </w:drawing>
            </w:r>
          </w:p>
          <w:p w14:paraId="22C1DAB9" w14:textId="77777777" w:rsidR="00364398" w:rsidRDefault="00364398" w:rsidP="00364398">
            <w:pPr>
              <w:ind w:left="567" w:right="599"/>
              <w:jc w:val="center"/>
              <w:rPr>
                <w:rFonts w:ascii="Calibri" w:eastAsia="Times New Roman" w:hAnsi="Calibri" w:cs="Calibri"/>
                <w:b/>
                <w:bCs/>
                <w:color w:val="000000"/>
                <w:sz w:val="13"/>
                <w:szCs w:val="13"/>
              </w:rPr>
            </w:pPr>
            <w:r>
              <w:rPr>
                <w:rFonts w:ascii="Calibri" w:hAnsi="Calibri"/>
                <w:b/>
                <w:color w:val="000000"/>
                <w:sz w:val="13"/>
              </w:rPr>
              <w:t>BABYLISS SARL</w:t>
            </w:r>
          </w:p>
          <w:p w14:paraId="01F0A282" w14:textId="77777777" w:rsidR="00364398" w:rsidRDefault="00364398" w:rsidP="00364398">
            <w:pPr>
              <w:ind w:left="567" w:right="599"/>
              <w:jc w:val="center"/>
              <w:rPr>
                <w:rFonts w:ascii="Calibri" w:eastAsia="Times New Roman" w:hAnsi="Calibri" w:cs="Calibri"/>
                <w:color w:val="000000"/>
                <w:sz w:val="13"/>
                <w:szCs w:val="13"/>
              </w:rPr>
            </w:pPr>
            <w:r>
              <w:rPr>
                <w:rFonts w:ascii="Calibri" w:hAnsi="Calibri"/>
                <w:color w:val="000000"/>
                <w:sz w:val="13"/>
              </w:rPr>
              <w:lastRenderedPageBreak/>
              <w:t>99 avenue Aristide Briand</w:t>
            </w:r>
          </w:p>
          <w:p w14:paraId="07970AA7" w14:textId="77777777" w:rsidR="00364398" w:rsidRDefault="00364398" w:rsidP="00364398">
            <w:pPr>
              <w:ind w:left="567" w:right="599"/>
              <w:jc w:val="center"/>
              <w:rPr>
                <w:rFonts w:ascii="Calibri" w:eastAsia="Times New Roman" w:hAnsi="Calibri" w:cs="Calibri"/>
                <w:color w:val="000000"/>
                <w:sz w:val="13"/>
                <w:szCs w:val="13"/>
              </w:rPr>
            </w:pPr>
            <w:r>
              <w:rPr>
                <w:rFonts w:ascii="Calibri" w:hAnsi="Calibri"/>
                <w:color w:val="000000"/>
                <w:sz w:val="13"/>
              </w:rPr>
              <w:t xml:space="preserve">92120 Montrouge </w:t>
            </w:r>
          </w:p>
          <w:p w14:paraId="48806FB4" w14:textId="77777777" w:rsidR="00364398" w:rsidRDefault="00364398" w:rsidP="00364398">
            <w:pPr>
              <w:ind w:left="567" w:right="599"/>
              <w:jc w:val="center"/>
              <w:rPr>
                <w:rFonts w:ascii="Calibri" w:eastAsia="Times New Roman" w:hAnsi="Calibri" w:cs="Calibri"/>
                <w:color w:val="000000"/>
                <w:sz w:val="13"/>
                <w:szCs w:val="13"/>
              </w:rPr>
            </w:pPr>
            <w:r>
              <w:rPr>
                <w:rFonts w:ascii="Calibri" w:hAnsi="Calibri"/>
                <w:color w:val="000000"/>
                <w:sz w:val="13"/>
              </w:rPr>
              <w:t>Francúzsko</w:t>
            </w:r>
          </w:p>
          <w:p w14:paraId="024A1E5B" w14:textId="77777777" w:rsidR="00364398" w:rsidRDefault="00364398" w:rsidP="00364398">
            <w:pPr>
              <w:ind w:left="567" w:right="599"/>
              <w:jc w:val="center"/>
              <w:rPr>
                <w:rFonts w:ascii="Calibri" w:eastAsia="Times New Roman" w:hAnsi="Calibri" w:cs="Calibri"/>
                <w:color w:val="000000"/>
                <w:sz w:val="13"/>
                <w:szCs w:val="13"/>
                <w:lang w:eastAsia="fr-FR"/>
              </w:rPr>
            </w:pPr>
          </w:p>
          <w:p w14:paraId="707B48AC" w14:textId="77777777" w:rsidR="00364398" w:rsidRDefault="00364398" w:rsidP="00364398">
            <w:pPr>
              <w:jc w:val="center"/>
              <w:rPr>
                <w:rFonts w:ascii="Calibri" w:eastAsia="Times New Roman" w:hAnsi="Calibri" w:cs="Calibri"/>
                <w:b/>
                <w:bCs/>
                <w:color w:val="000000"/>
                <w:sz w:val="13"/>
                <w:szCs w:val="13"/>
              </w:rPr>
            </w:pPr>
            <w:r>
              <w:rPr>
                <w:rFonts w:ascii="Calibri" w:hAnsi="Calibri"/>
                <w:b/>
                <w:color w:val="000000"/>
                <w:sz w:val="13"/>
              </w:rPr>
              <w:t>www.babyliss.com</w:t>
            </w:r>
          </w:p>
          <w:p w14:paraId="6E9C5C7A" w14:textId="166B89A6" w:rsidR="00E81ADD" w:rsidRPr="00364398" w:rsidRDefault="00E81ADD" w:rsidP="00364398">
            <w:pPr>
              <w:jc w:val="center"/>
              <w:rPr>
                <w:rFonts w:ascii="Myriad Pro" w:hAnsi="Myriad Pro"/>
                <w:sz w:val="14"/>
                <w:szCs w:val="18"/>
                <w:lang w:val="pl-PL"/>
              </w:rPr>
            </w:pPr>
          </w:p>
        </w:tc>
        <w:tc>
          <w:tcPr>
            <w:tcW w:w="7229" w:type="dxa"/>
          </w:tcPr>
          <w:p w14:paraId="7F949CEB" w14:textId="77777777" w:rsidR="00600BA6" w:rsidRPr="00600BA6" w:rsidRDefault="00600BA6" w:rsidP="00600BA6">
            <w:pPr>
              <w:autoSpaceDE w:val="0"/>
              <w:autoSpaceDN w:val="0"/>
              <w:adjustRightInd w:val="0"/>
              <w:jc w:val="center"/>
              <w:rPr>
                <w:rFonts w:cstheme="minorHAnsi"/>
                <w:b/>
                <w:bCs/>
                <w:sz w:val="20"/>
                <w:szCs w:val="20"/>
              </w:rPr>
            </w:pPr>
            <w:r>
              <w:rPr>
                <w:b/>
                <w:sz w:val="20"/>
              </w:rPr>
              <w:lastRenderedPageBreak/>
              <w:t>ZASTRIHÁVAČ CHĹPKOV</w:t>
            </w:r>
          </w:p>
          <w:p w14:paraId="0354D318" w14:textId="77777777" w:rsidR="00600BA6" w:rsidRPr="00600BA6" w:rsidRDefault="00600BA6" w:rsidP="00600BA6">
            <w:pPr>
              <w:autoSpaceDE w:val="0"/>
              <w:autoSpaceDN w:val="0"/>
              <w:adjustRightInd w:val="0"/>
              <w:jc w:val="center"/>
              <w:rPr>
                <w:rFonts w:cstheme="minorHAnsi"/>
                <w:b/>
                <w:bCs/>
                <w:sz w:val="20"/>
                <w:szCs w:val="20"/>
              </w:rPr>
            </w:pPr>
            <w:r>
              <w:rPr>
                <w:b/>
                <w:sz w:val="20"/>
              </w:rPr>
              <w:t>E973E</w:t>
            </w:r>
          </w:p>
          <w:p w14:paraId="6832EC99" w14:textId="77777777" w:rsidR="00DC3838" w:rsidRDefault="00DC3838" w:rsidP="000C5328">
            <w:pPr>
              <w:autoSpaceDE w:val="0"/>
              <w:autoSpaceDN w:val="0"/>
              <w:adjustRightInd w:val="0"/>
              <w:rPr>
                <w:rFonts w:cstheme="minorHAnsi"/>
                <w:sz w:val="20"/>
                <w:szCs w:val="20"/>
              </w:rPr>
            </w:pPr>
          </w:p>
          <w:p w14:paraId="04ABA239" w14:textId="77777777" w:rsidR="005B4688" w:rsidRDefault="005B4688" w:rsidP="005B4688">
            <w:pPr>
              <w:autoSpaceDE w:val="0"/>
              <w:autoSpaceDN w:val="0"/>
              <w:adjustRightInd w:val="0"/>
              <w:rPr>
                <w:rFonts w:cstheme="minorHAnsi"/>
                <w:sz w:val="20"/>
                <w:szCs w:val="20"/>
              </w:rPr>
            </w:pPr>
            <w:r>
              <w:rPr>
                <w:sz w:val="20"/>
              </w:rPr>
              <w:t>Pred použitím zariadenia si pozorne prečítajte bezpečnostné pokyny.</w:t>
            </w:r>
          </w:p>
          <w:p w14:paraId="477B19C2" w14:textId="77777777" w:rsidR="005B4688" w:rsidRPr="005B4688" w:rsidRDefault="005B4688" w:rsidP="005B4688">
            <w:pPr>
              <w:autoSpaceDE w:val="0"/>
              <w:autoSpaceDN w:val="0"/>
              <w:adjustRightInd w:val="0"/>
              <w:rPr>
                <w:rFonts w:cstheme="minorHAnsi"/>
                <w:sz w:val="20"/>
                <w:szCs w:val="20"/>
              </w:rPr>
            </w:pPr>
          </w:p>
          <w:tbl>
            <w:tblPr>
              <w:tblStyle w:val="Grilledutableau"/>
              <w:tblW w:w="0" w:type="auto"/>
              <w:tblLook w:val="04A0" w:firstRow="1" w:lastRow="0" w:firstColumn="1" w:lastColumn="0" w:noHBand="0" w:noVBand="1"/>
            </w:tblPr>
            <w:tblGrid>
              <w:gridCol w:w="3147"/>
              <w:gridCol w:w="3147"/>
            </w:tblGrid>
            <w:tr w:rsidR="005B4688" w14:paraId="4E7900C7" w14:textId="77777777" w:rsidTr="005B4688">
              <w:tc>
                <w:tcPr>
                  <w:tcW w:w="3147" w:type="dxa"/>
                </w:tcPr>
                <w:p w14:paraId="5897F207" w14:textId="77777777" w:rsidR="005B4688" w:rsidRDefault="005B4688" w:rsidP="005B4688">
                  <w:pPr>
                    <w:autoSpaceDE w:val="0"/>
                    <w:autoSpaceDN w:val="0"/>
                    <w:adjustRightInd w:val="0"/>
                    <w:rPr>
                      <w:rFonts w:cstheme="minorHAnsi"/>
                      <w:sz w:val="20"/>
                      <w:szCs w:val="20"/>
                    </w:rPr>
                  </w:pPr>
                  <w:r>
                    <w:rPr>
                      <w:sz w:val="20"/>
                    </w:rPr>
                    <w:t>Adaptér</w:t>
                  </w:r>
                </w:p>
              </w:tc>
              <w:tc>
                <w:tcPr>
                  <w:tcW w:w="3147" w:type="dxa"/>
                </w:tcPr>
                <w:p w14:paraId="582CEC7B" w14:textId="77777777" w:rsidR="005B4688" w:rsidRDefault="005B4688" w:rsidP="005B4688">
                  <w:pPr>
                    <w:autoSpaceDE w:val="0"/>
                    <w:autoSpaceDN w:val="0"/>
                    <w:adjustRightInd w:val="0"/>
                    <w:rPr>
                      <w:rFonts w:cstheme="minorHAnsi"/>
                      <w:sz w:val="20"/>
                      <w:szCs w:val="20"/>
                    </w:rPr>
                  </w:pPr>
                  <w:r>
                    <w:rPr>
                      <w:sz w:val="20"/>
                    </w:rPr>
                    <w:t>CA10</w:t>
                  </w:r>
                </w:p>
              </w:tc>
            </w:tr>
          </w:tbl>
          <w:p w14:paraId="131FA0D2" w14:textId="77777777" w:rsidR="005B4688" w:rsidRDefault="005B4688" w:rsidP="005B4688">
            <w:pPr>
              <w:autoSpaceDE w:val="0"/>
              <w:autoSpaceDN w:val="0"/>
              <w:adjustRightInd w:val="0"/>
              <w:rPr>
                <w:rFonts w:cstheme="minorHAnsi"/>
                <w:sz w:val="20"/>
                <w:szCs w:val="20"/>
              </w:rPr>
            </w:pPr>
          </w:p>
          <w:p w14:paraId="3F69598D" w14:textId="77777777" w:rsidR="005B4688" w:rsidRPr="005B4688" w:rsidRDefault="005B4688" w:rsidP="005B4688">
            <w:pPr>
              <w:autoSpaceDE w:val="0"/>
              <w:autoSpaceDN w:val="0"/>
              <w:adjustRightInd w:val="0"/>
              <w:rPr>
                <w:rFonts w:cstheme="minorHAnsi"/>
                <w:b/>
                <w:bCs/>
                <w:sz w:val="20"/>
                <w:szCs w:val="20"/>
              </w:rPr>
            </w:pPr>
            <w:r>
              <w:rPr>
                <w:b/>
                <w:sz w:val="20"/>
              </w:rPr>
              <w:t>NABÍJANIE ZARIADENIA</w:t>
            </w:r>
          </w:p>
          <w:p w14:paraId="479D5814" w14:textId="77777777" w:rsidR="005B4688" w:rsidRPr="005B4688" w:rsidRDefault="005B4688" w:rsidP="005B4688">
            <w:pPr>
              <w:autoSpaceDE w:val="0"/>
              <w:autoSpaceDN w:val="0"/>
              <w:adjustRightInd w:val="0"/>
              <w:rPr>
                <w:rFonts w:cstheme="minorHAnsi"/>
                <w:sz w:val="20"/>
                <w:szCs w:val="20"/>
              </w:rPr>
            </w:pPr>
            <w:r>
              <w:rPr>
                <w:b/>
                <w:sz w:val="20"/>
              </w:rPr>
              <w:t>DÔLEŽITÉ!</w:t>
            </w:r>
            <w:r>
              <w:rPr>
                <w:sz w:val="20"/>
              </w:rPr>
              <w:t xml:space="preserve"> Používajte iba adaptér dodaný s prístrojom.</w:t>
            </w:r>
          </w:p>
          <w:p w14:paraId="7A48D9A5" w14:textId="77777777" w:rsidR="005B4688" w:rsidRPr="005B4688" w:rsidRDefault="005B4688" w:rsidP="005B4688">
            <w:pPr>
              <w:autoSpaceDE w:val="0"/>
              <w:autoSpaceDN w:val="0"/>
              <w:adjustRightInd w:val="0"/>
              <w:rPr>
                <w:rFonts w:cstheme="minorHAnsi"/>
                <w:sz w:val="20"/>
                <w:szCs w:val="20"/>
              </w:rPr>
            </w:pPr>
            <w:r>
              <w:rPr>
                <w:sz w:val="20"/>
              </w:rPr>
              <w:t>1. Zasuňte zástrčku do zariadenia a pripojte adaptér. Uistite sa, že je zastrihávač v polohe OFF. Pred prvým použitím zariadenia ho nabíjajte 16 hodín.</w:t>
            </w:r>
          </w:p>
          <w:p w14:paraId="57D27BBC" w14:textId="77777777" w:rsidR="005B4688" w:rsidRPr="005B4688" w:rsidRDefault="005B4688" w:rsidP="005B4688">
            <w:pPr>
              <w:autoSpaceDE w:val="0"/>
              <w:autoSpaceDN w:val="0"/>
              <w:adjustRightInd w:val="0"/>
              <w:rPr>
                <w:rFonts w:cstheme="minorHAnsi"/>
                <w:sz w:val="20"/>
                <w:szCs w:val="20"/>
              </w:rPr>
            </w:pPr>
            <w:r>
              <w:rPr>
                <w:sz w:val="20"/>
              </w:rPr>
              <w:t>2. Skontrolujte, či svieti indikátor nabíjania.</w:t>
            </w:r>
          </w:p>
          <w:p w14:paraId="40E1D19C" w14:textId="77777777" w:rsidR="005B4688" w:rsidRPr="005B4688" w:rsidRDefault="005B4688" w:rsidP="005B4688">
            <w:pPr>
              <w:autoSpaceDE w:val="0"/>
              <w:autoSpaceDN w:val="0"/>
              <w:adjustRightInd w:val="0"/>
              <w:rPr>
                <w:rFonts w:cstheme="minorHAnsi"/>
                <w:sz w:val="20"/>
                <w:szCs w:val="20"/>
              </w:rPr>
            </w:pPr>
            <w:r>
              <w:rPr>
                <w:sz w:val="20"/>
              </w:rPr>
              <w:t>3. Plné nabitie umožňuje používať akumulátorový zastrihávač 60 minút.</w:t>
            </w:r>
          </w:p>
          <w:p w14:paraId="3233203E" w14:textId="77777777" w:rsidR="005B4688" w:rsidRPr="005B4688" w:rsidRDefault="005B4688" w:rsidP="005B4688">
            <w:pPr>
              <w:autoSpaceDE w:val="0"/>
              <w:autoSpaceDN w:val="0"/>
              <w:adjustRightInd w:val="0"/>
              <w:rPr>
                <w:rFonts w:cstheme="minorHAnsi"/>
                <w:sz w:val="20"/>
                <w:szCs w:val="20"/>
              </w:rPr>
            </w:pPr>
            <w:r>
              <w:rPr>
                <w:sz w:val="20"/>
              </w:rPr>
              <w:t>4. Po úvodnom 16-hodinovom nabíjaní je čas nabíjania 8 hodiny.</w:t>
            </w:r>
          </w:p>
          <w:p w14:paraId="6E68CACE" w14:textId="77777777" w:rsidR="005B4688" w:rsidRPr="005B4688" w:rsidRDefault="005B4688" w:rsidP="005B4688">
            <w:pPr>
              <w:autoSpaceDE w:val="0"/>
              <w:autoSpaceDN w:val="0"/>
              <w:adjustRightInd w:val="0"/>
              <w:rPr>
                <w:rFonts w:cstheme="minorHAnsi"/>
                <w:sz w:val="20"/>
                <w:szCs w:val="20"/>
              </w:rPr>
            </w:pPr>
            <w:r>
              <w:rPr>
                <w:sz w:val="20"/>
              </w:rPr>
              <w:t>Váš zastrihávač chĺpkov BaBylissMEN je vybavený batériami NiMH. Pred prvým použitím zariadenia ho nezabudnite úplne nabiť po dobu 16 hodín bez prerušenia. Toto počiatočné plné nabitie zaručuje optimálny výkon pre rýchle a jednoduché zastrihávanie zakaždým. Maximálna kapacita batérie sa dosiahne až po 3 úplných cykloch nabíjania a vybíjania.</w:t>
            </w:r>
          </w:p>
          <w:p w14:paraId="45392A56" w14:textId="77777777" w:rsidR="005B4688" w:rsidRDefault="005B4688" w:rsidP="005B4688">
            <w:pPr>
              <w:autoSpaceDE w:val="0"/>
              <w:autoSpaceDN w:val="0"/>
              <w:adjustRightInd w:val="0"/>
              <w:rPr>
                <w:rFonts w:cstheme="minorHAnsi"/>
                <w:sz w:val="20"/>
                <w:szCs w:val="20"/>
              </w:rPr>
            </w:pPr>
          </w:p>
          <w:p w14:paraId="3D19F57E" w14:textId="77777777" w:rsidR="005B4688" w:rsidRPr="005B4688" w:rsidRDefault="005B4688" w:rsidP="005B4688">
            <w:pPr>
              <w:autoSpaceDE w:val="0"/>
              <w:autoSpaceDN w:val="0"/>
              <w:adjustRightInd w:val="0"/>
              <w:rPr>
                <w:rFonts w:cstheme="minorHAnsi"/>
                <w:b/>
                <w:bCs/>
                <w:sz w:val="20"/>
                <w:szCs w:val="20"/>
              </w:rPr>
            </w:pPr>
            <w:r>
              <w:rPr>
                <w:b/>
                <w:sz w:val="20"/>
              </w:rPr>
              <w:t>OCHRANA BATÉRIÍ</w:t>
            </w:r>
          </w:p>
          <w:p w14:paraId="27EBAADB" w14:textId="6965BA50" w:rsidR="005B4688" w:rsidRPr="005B4688" w:rsidRDefault="005B4688" w:rsidP="005B4688">
            <w:pPr>
              <w:autoSpaceDE w:val="0"/>
              <w:autoSpaceDN w:val="0"/>
              <w:adjustRightInd w:val="0"/>
              <w:rPr>
                <w:rFonts w:cstheme="minorHAnsi"/>
                <w:sz w:val="20"/>
                <w:szCs w:val="20"/>
              </w:rPr>
            </w:pPr>
            <w:r>
              <w:rPr>
                <w:sz w:val="20"/>
              </w:rPr>
              <w:t>Aby sa zachovala optimálna kapacita dobíjacích batérií, zastrihávač by sa mal každých 6 mesiacov úplne vybiť a potom 16 hodín dobíjať.</w:t>
            </w:r>
          </w:p>
          <w:p w14:paraId="1706635C" w14:textId="77777777" w:rsidR="005B4688" w:rsidRDefault="005B4688" w:rsidP="005B4688">
            <w:pPr>
              <w:autoSpaceDE w:val="0"/>
              <w:autoSpaceDN w:val="0"/>
              <w:adjustRightInd w:val="0"/>
              <w:rPr>
                <w:rFonts w:cstheme="minorHAnsi"/>
                <w:sz w:val="20"/>
                <w:szCs w:val="20"/>
              </w:rPr>
            </w:pPr>
          </w:p>
          <w:p w14:paraId="6B1E850E" w14:textId="77777777" w:rsidR="005B4688" w:rsidRPr="005B4688" w:rsidRDefault="005B4688" w:rsidP="005B4688">
            <w:pPr>
              <w:autoSpaceDE w:val="0"/>
              <w:autoSpaceDN w:val="0"/>
              <w:adjustRightInd w:val="0"/>
              <w:rPr>
                <w:rFonts w:cstheme="minorHAnsi"/>
                <w:b/>
                <w:bCs/>
                <w:sz w:val="20"/>
                <w:szCs w:val="20"/>
              </w:rPr>
            </w:pPr>
            <w:r>
              <w:rPr>
                <w:b/>
                <w:sz w:val="20"/>
              </w:rPr>
              <w:t>SIEŤOVÁ PREVÁDZKA</w:t>
            </w:r>
          </w:p>
          <w:p w14:paraId="0CE3529D" w14:textId="77777777" w:rsidR="005B4688" w:rsidRPr="005B4688" w:rsidRDefault="005B4688" w:rsidP="005B4688">
            <w:pPr>
              <w:autoSpaceDE w:val="0"/>
              <w:autoSpaceDN w:val="0"/>
              <w:adjustRightInd w:val="0"/>
              <w:rPr>
                <w:rFonts w:cstheme="minorHAnsi"/>
                <w:sz w:val="20"/>
                <w:szCs w:val="20"/>
              </w:rPr>
            </w:pPr>
            <w:r>
              <w:rPr>
                <w:sz w:val="20"/>
              </w:rPr>
              <w:t>- Skontrolujte, či je zariadenie vypnuté.</w:t>
            </w:r>
          </w:p>
          <w:p w14:paraId="07E51380" w14:textId="77777777" w:rsidR="005B4688" w:rsidRPr="005B4688" w:rsidRDefault="005B4688" w:rsidP="005B4688">
            <w:pPr>
              <w:autoSpaceDE w:val="0"/>
              <w:autoSpaceDN w:val="0"/>
              <w:adjustRightInd w:val="0"/>
              <w:rPr>
                <w:rFonts w:cstheme="minorHAnsi"/>
                <w:sz w:val="20"/>
                <w:szCs w:val="20"/>
              </w:rPr>
            </w:pPr>
            <w:r>
              <w:rPr>
                <w:sz w:val="20"/>
              </w:rPr>
              <w:t>- Vložte adaptér do základne zariadenia a zapojte ho do vhodnej zásuvky.</w:t>
            </w:r>
          </w:p>
          <w:p w14:paraId="7A29CD65" w14:textId="474BB7A5" w:rsidR="005B4688" w:rsidRPr="005B4688" w:rsidRDefault="005B4688" w:rsidP="005B4688">
            <w:pPr>
              <w:autoSpaceDE w:val="0"/>
              <w:autoSpaceDN w:val="0"/>
              <w:adjustRightInd w:val="0"/>
              <w:rPr>
                <w:rFonts w:cstheme="minorHAnsi"/>
                <w:sz w:val="20"/>
                <w:szCs w:val="20"/>
              </w:rPr>
            </w:pPr>
            <w:r>
              <w:rPr>
                <w:sz w:val="20"/>
              </w:rPr>
              <w:t>- Červená kontrolka sa rozsvieti, keď je adaptér správne vložený do zariadenia a pripojený k elektrickej sieti.</w:t>
            </w:r>
          </w:p>
          <w:p w14:paraId="30B988DD" w14:textId="77777777" w:rsidR="005B4688" w:rsidRPr="005B4688" w:rsidRDefault="005B4688" w:rsidP="005B4688">
            <w:pPr>
              <w:autoSpaceDE w:val="0"/>
              <w:autoSpaceDN w:val="0"/>
              <w:adjustRightInd w:val="0"/>
              <w:rPr>
                <w:rFonts w:cstheme="minorHAnsi"/>
                <w:sz w:val="20"/>
                <w:szCs w:val="20"/>
              </w:rPr>
            </w:pPr>
            <w:r>
              <w:rPr>
                <w:sz w:val="20"/>
              </w:rPr>
              <w:t>- Zariadenie je teraz pripravené na použitie.</w:t>
            </w:r>
          </w:p>
          <w:p w14:paraId="58C452C9" w14:textId="77777777" w:rsidR="005B4688" w:rsidRDefault="005B4688" w:rsidP="005B4688">
            <w:pPr>
              <w:autoSpaceDE w:val="0"/>
              <w:autoSpaceDN w:val="0"/>
              <w:adjustRightInd w:val="0"/>
              <w:rPr>
                <w:rFonts w:cstheme="minorHAnsi"/>
                <w:sz w:val="20"/>
                <w:szCs w:val="20"/>
              </w:rPr>
            </w:pPr>
          </w:p>
          <w:p w14:paraId="7EA8D450" w14:textId="77777777" w:rsidR="005B4688" w:rsidRPr="005B4688" w:rsidRDefault="005B4688" w:rsidP="005B4688">
            <w:pPr>
              <w:autoSpaceDE w:val="0"/>
              <w:autoSpaceDN w:val="0"/>
              <w:adjustRightInd w:val="0"/>
              <w:rPr>
                <w:rFonts w:cstheme="minorHAnsi"/>
                <w:b/>
                <w:bCs/>
                <w:sz w:val="20"/>
                <w:szCs w:val="20"/>
              </w:rPr>
            </w:pPr>
            <w:r>
              <w:rPr>
                <w:b/>
                <w:sz w:val="20"/>
              </w:rPr>
              <w:t>POUŽÍVANIE NÁSTAVCOV NA STRIHANIE</w:t>
            </w:r>
          </w:p>
          <w:p w14:paraId="2DE60576" w14:textId="77777777" w:rsidR="005B4688" w:rsidRPr="005B4688" w:rsidRDefault="005B4688" w:rsidP="005B4688">
            <w:pPr>
              <w:autoSpaceDE w:val="0"/>
              <w:autoSpaceDN w:val="0"/>
              <w:adjustRightInd w:val="0"/>
              <w:rPr>
                <w:rFonts w:cstheme="minorHAnsi"/>
                <w:sz w:val="20"/>
                <w:szCs w:val="20"/>
              </w:rPr>
            </w:pPr>
            <w:r>
              <w:rPr>
                <w:sz w:val="20"/>
              </w:rPr>
              <w:t>- Ak chcete zmeniť výšku strihu, jednoducho otočte gombíkom o 1 mm doprava.</w:t>
            </w:r>
          </w:p>
          <w:p w14:paraId="6C6C5835" w14:textId="77777777" w:rsidR="005B4688" w:rsidRPr="005B4688" w:rsidRDefault="005B4688" w:rsidP="005B4688">
            <w:pPr>
              <w:autoSpaceDE w:val="0"/>
              <w:autoSpaceDN w:val="0"/>
              <w:adjustRightInd w:val="0"/>
              <w:rPr>
                <w:rFonts w:cstheme="minorHAnsi"/>
                <w:sz w:val="20"/>
                <w:szCs w:val="20"/>
              </w:rPr>
            </w:pPr>
            <w:r>
              <w:rPr>
                <w:sz w:val="20"/>
              </w:rPr>
              <w:t>- Zastrihávač chĺpkov ponúka 25 výšok strihu od 1 do 25 mm. Táto tabuľka vám pomôže prepočítať milimetre na štandardné nastavenia.</w:t>
            </w:r>
          </w:p>
          <w:p w14:paraId="1380C904" w14:textId="77777777" w:rsidR="005B4688" w:rsidRDefault="005B4688" w:rsidP="005B4688">
            <w:pPr>
              <w:autoSpaceDE w:val="0"/>
              <w:autoSpaceDN w:val="0"/>
              <w:adjustRightInd w:val="0"/>
              <w:rPr>
                <w:rFonts w:cstheme="minorHAnsi"/>
                <w:sz w:val="20"/>
                <w:szCs w:val="20"/>
              </w:rPr>
            </w:pPr>
          </w:p>
          <w:p w14:paraId="4EAC5753" w14:textId="77777777" w:rsidR="005B4688" w:rsidRDefault="005B4688" w:rsidP="005B4688">
            <w:pPr>
              <w:autoSpaceDE w:val="0"/>
              <w:autoSpaceDN w:val="0"/>
              <w:adjustRightInd w:val="0"/>
              <w:rPr>
                <w:rFonts w:cstheme="minorHAnsi"/>
                <w:sz w:val="20"/>
                <w:szCs w:val="20"/>
              </w:rPr>
            </w:pPr>
          </w:p>
          <w:tbl>
            <w:tblPr>
              <w:tblStyle w:val="Grilledutableau"/>
              <w:tblW w:w="0" w:type="auto"/>
              <w:tblLook w:val="04A0" w:firstRow="1" w:lastRow="0" w:firstColumn="1" w:lastColumn="0" w:noHBand="0" w:noVBand="1"/>
            </w:tblPr>
            <w:tblGrid>
              <w:gridCol w:w="3147"/>
              <w:gridCol w:w="3147"/>
            </w:tblGrid>
            <w:tr w:rsidR="005B4688" w14:paraId="1C2D53DA" w14:textId="77777777" w:rsidTr="005B4688">
              <w:tc>
                <w:tcPr>
                  <w:tcW w:w="3147" w:type="dxa"/>
                </w:tcPr>
                <w:p w14:paraId="449EDFD2" w14:textId="77777777" w:rsidR="005B4688" w:rsidRDefault="005B4688" w:rsidP="005B4688">
                  <w:pPr>
                    <w:autoSpaceDE w:val="0"/>
                    <w:autoSpaceDN w:val="0"/>
                    <w:adjustRightInd w:val="0"/>
                    <w:rPr>
                      <w:rFonts w:cstheme="minorHAnsi"/>
                      <w:sz w:val="20"/>
                      <w:szCs w:val="20"/>
                    </w:rPr>
                  </w:pPr>
                  <w:r>
                    <w:rPr>
                      <w:sz w:val="20"/>
                    </w:rPr>
                    <w:t>Výška strihu</w:t>
                  </w:r>
                </w:p>
              </w:tc>
              <w:tc>
                <w:tcPr>
                  <w:tcW w:w="3147" w:type="dxa"/>
                </w:tcPr>
                <w:p w14:paraId="1DFD5EDF" w14:textId="77777777" w:rsidR="005B4688" w:rsidRDefault="005B4688" w:rsidP="005B4688">
                  <w:pPr>
                    <w:autoSpaceDE w:val="0"/>
                    <w:autoSpaceDN w:val="0"/>
                    <w:adjustRightInd w:val="0"/>
                    <w:rPr>
                      <w:rFonts w:cstheme="minorHAnsi"/>
                      <w:sz w:val="20"/>
                      <w:szCs w:val="20"/>
                    </w:rPr>
                  </w:pPr>
                  <w:r>
                    <w:rPr>
                      <w:sz w:val="20"/>
                    </w:rPr>
                    <w:t>Nastavenie</w:t>
                  </w:r>
                </w:p>
              </w:tc>
            </w:tr>
            <w:tr w:rsidR="005B4688" w14:paraId="33B4739C" w14:textId="77777777" w:rsidTr="005B4688">
              <w:tc>
                <w:tcPr>
                  <w:tcW w:w="3147" w:type="dxa"/>
                </w:tcPr>
                <w:p w14:paraId="11F68693" w14:textId="77777777" w:rsidR="005B4688" w:rsidRDefault="005B4688" w:rsidP="005B4688">
                  <w:pPr>
                    <w:autoSpaceDE w:val="0"/>
                    <w:autoSpaceDN w:val="0"/>
                    <w:adjustRightInd w:val="0"/>
                    <w:rPr>
                      <w:rFonts w:cstheme="minorHAnsi"/>
                      <w:sz w:val="20"/>
                      <w:szCs w:val="20"/>
                    </w:rPr>
                  </w:pPr>
                  <w:r>
                    <w:rPr>
                      <w:sz w:val="20"/>
                    </w:rPr>
                    <w:t>3 mm</w:t>
                  </w:r>
                </w:p>
              </w:tc>
              <w:tc>
                <w:tcPr>
                  <w:tcW w:w="3147" w:type="dxa"/>
                </w:tcPr>
                <w:p w14:paraId="3995679B" w14:textId="77777777" w:rsidR="005B4688" w:rsidRDefault="005B4688" w:rsidP="005B4688">
                  <w:pPr>
                    <w:autoSpaceDE w:val="0"/>
                    <w:autoSpaceDN w:val="0"/>
                    <w:adjustRightInd w:val="0"/>
                    <w:rPr>
                      <w:rFonts w:cstheme="minorHAnsi"/>
                      <w:sz w:val="20"/>
                      <w:szCs w:val="20"/>
                    </w:rPr>
                  </w:pPr>
                  <w:r>
                    <w:rPr>
                      <w:sz w:val="20"/>
                    </w:rPr>
                    <w:t>#1</w:t>
                  </w:r>
                </w:p>
              </w:tc>
            </w:tr>
            <w:tr w:rsidR="005B4688" w14:paraId="7473281D" w14:textId="77777777" w:rsidTr="005B4688">
              <w:tc>
                <w:tcPr>
                  <w:tcW w:w="3147" w:type="dxa"/>
                </w:tcPr>
                <w:p w14:paraId="2CC3FA65" w14:textId="77777777" w:rsidR="005B4688" w:rsidRDefault="005B4688" w:rsidP="005B4688">
                  <w:pPr>
                    <w:autoSpaceDE w:val="0"/>
                    <w:autoSpaceDN w:val="0"/>
                    <w:adjustRightInd w:val="0"/>
                    <w:rPr>
                      <w:rFonts w:cstheme="minorHAnsi"/>
                      <w:sz w:val="20"/>
                      <w:szCs w:val="20"/>
                    </w:rPr>
                  </w:pPr>
                  <w:r>
                    <w:rPr>
                      <w:sz w:val="20"/>
                    </w:rPr>
                    <w:t xml:space="preserve">6 mm </w:t>
                  </w:r>
                </w:p>
              </w:tc>
              <w:tc>
                <w:tcPr>
                  <w:tcW w:w="3147" w:type="dxa"/>
                </w:tcPr>
                <w:p w14:paraId="7569BC8B" w14:textId="77777777" w:rsidR="005B4688" w:rsidRDefault="005B4688" w:rsidP="005B4688">
                  <w:pPr>
                    <w:autoSpaceDE w:val="0"/>
                    <w:autoSpaceDN w:val="0"/>
                    <w:adjustRightInd w:val="0"/>
                    <w:rPr>
                      <w:rFonts w:cstheme="minorHAnsi"/>
                      <w:sz w:val="20"/>
                      <w:szCs w:val="20"/>
                    </w:rPr>
                  </w:pPr>
                  <w:r>
                    <w:rPr>
                      <w:sz w:val="20"/>
                    </w:rPr>
                    <w:t>#2</w:t>
                  </w:r>
                </w:p>
              </w:tc>
            </w:tr>
            <w:tr w:rsidR="005B4688" w14:paraId="08946ED4" w14:textId="77777777" w:rsidTr="005B4688">
              <w:tc>
                <w:tcPr>
                  <w:tcW w:w="3147" w:type="dxa"/>
                </w:tcPr>
                <w:p w14:paraId="00D6D80D" w14:textId="77777777" w:rsidR="005B4688" w:rsidRDefault="005B4688" w:rsidP="005B4688">
                  <w:pPr>
                    <w:autoSpaceDE w:val="0"/>
                    <w:autoSpaceDN w:val="0"/>
                    <w:adjustRightInd w:val="0"/>
                    <w:rPr>
                      <w:rFonts w:cstheme="minorHAnsi"/>
                      <w:sz w:val="20"/>
                      <w:szCs w:val="20"/>
                    </w:rPr>
                  </w:pPr>
                  <w:r>
                    <w:rPr>
                      <w:sz w:val="20"/>
                    </w:rPr>
                    <w:t xml:space="preserve">9 mm </w:t>
                  </w:r>
                </w:p>
              </w:tc>
              <w:tc>
                <w:tcPr>
                  <w:tcW w:w="3147" w:type="dxa"/>
                </w:tcPr>
                <w:p w14:paraId="4D2B1369" w14:textId="77777777" w:rsidR="005B4688" w:rsidRDefault="005B4688" w:rsidP="005B4688">
                  <w:pPr>
                    <w:autoSpaceDE w:val="0"/>
                    <w:autoSpaceDN w:val="0"/>
                    <w:adjustRightInd w:val="0"/>
                    <w:rPr>
                      <w:rFonts w:cstheme="minorHAnsi"/>
                      <w:sz w:val="20"/>
                      <w:szCs w:val="20"/>
                    </w:rPr>
                  </w:pPr>
                  <w:r>
                    <w:rPr>
                      <w:sz w:val="20"/>
                    </w:rPr>
                    <w:t>#3</w:t>
                  </w:r>
                </w:p>
              </w:tc>
            </w:tr>
            <w:tr w:rsidR="005B4688" w14:paraId="4F2A9F78" w14:textId="77777777" w:rsidTr="005B4688">
              <w:tc>
                <w:tcPr>
                  <w:tcW w:w="3147" w:type="dxa"/>
                </w:tcPr>
                <w:p w14:paraId="416C6520" w14:textId="77777777" w:rsidR="005B4688" w:rsidRDefault="005B4688" w:rsidP="005B4688">
                  <w:pPr>
                    <w:autoSpaceDE w:val="0"/>
                    <w:autoSpaceDN w:val="0"/>
                    <w:adjustRightInd w:val="0"/>
                    <w:rPr>
                      <w:rFonts w:cstheme="minorHAnsi"/>
                      <w:sz w:val="20"/>
                      <w:szCs w:val="20"/>
                    </w:rPr>
                  </w:pPr>
                  <w:r>
                    <w:rPr>
                      <w:sz w:val="20"/>
                    </w:rPr>
                    <w:t xml:space="preserve">13 mm </w:t>
                  </w:r>
                </w:p>
              </w:tc>
              <w:tc>
                <w:tcPr>
                  <w:tcW w:w="3147" w:type="dxa"/>
                </w:tcPr>
                <w:p w14:paraId="7670599C" w14:textId="77777777" w:rsidR="005B4688" w:rsidRDefault="005B4688" w:rsidP="005B4688">
                  <w:pPr>
                    <w:autoSpaceDE w:val="0"/>
                    <w:autoSpaceDN w:val="0"/>
                    <w:adjustRightInd w:val="0"/>
                    <w:rPr>
                      <w:rFonts w:cstheme="minorHAnsi"/>
                      <w:sz w:val="20"/>
                      <w:szCs w:val="20"/>
                    </w:rPr>
                  </w:pPr>
                  <w:r>
                    <w:rPr>
                      <w:sz w:val="20"/>
                    </w:rPr>
                    <w:t>#4</w:t>
                  </w:r>
                </w:p>
              </w:tc>
            </w:tr>
            <w:tr w:rsidR="005B4688" w14:paraId="4D981C59" w14:textId="77777777" w:rsidTr="005B4688">
              <w:tc>
                <w:tcPr>
                  <w:tcW w:w="3147" w:type="dxa"/>
                </w:tcPr>
                <w:p w14:paraId="3134AAB7" w14:textId="77777777" w:rsidR="005B4688" w:rsidRDefault="005B4688" w:rsidP="005B4688">
                  <w:pPr>
                    <w:autoSpaceDE w:val="0"/>
                    <w:autoSpaceDN w:val="0"/>
                    <w:adjustRightInd w:val="0"/>
                    <w:rPr>
                      <w:rFonts w:cstheme="minorHAnsi"/>
                      <w:sz w:val="20"/>
                      <w:szCs w:val="20"/>
                    </w:rPr>
                  </w:pPr>
                  <w:r>
                    <w:rPr>
                      <w:sz w:val="20"/>
                    </w:rPr>
                    <w:t xml:space="preserve">16 mm </w:t>
                  </w:r>
                </w:p>
              </w:tc>
              <w:tc>
                <w:tcPr>
                  <w:tcW w:w="3147" w:type="dxa"/>
                </w:tcPr>
                <w:p w14:paraId="4C860C71" w14:textId="77777777" w:rsidR="005B4688" w:rsidRDefault="005B4688" w:rsidP="005B4688">
                  <w:pPr>
                    <w:autoSpaceDE w:val="0"/>
                    <w:autoSpaceDN w:val="0"/>
                    <w:adjustRightInd w:val="0"/>
                    <w:rPr>
                      <w:rFonts w:cstheme="minorHAnsi"/>
                      <w:sz w:val="20"/>
                      <w:szCs w:val="20"/>
                    </w:rPr>
                  </w:pPr>
                  <w:r>
                    <w:rPr>
                      <w:sz w:val="20"/>
                    </w:rPr>
                    <w:t>#5</w:t>
                  </w:r>
                </w:p>
              </w:tc>
            </w:tr>
            <w:tr w:rsidR="005B4688" w14:paraId="56E85CF0" w14:textId="77777777" w:rsidTr="005B4688">
              <w:tc>
                <w:tcPr>
                  <w:tcW w:w="3147" w:type="dxa"/>
                </w:tcPr>
                <w:p w14:paraId="5F845F3E" w14:textId="77777777" w:rsidR="005B4688" w:rsidRDefault="005B4688" w:rsidP="005B4688">
                  <w:pPr>
                    <w:autoSpaceDE w:val="0"/>
                    <w:autoSpaceDN w:val="0"/>
                    <w:adjustRightInd w:val="0"/>
                    <w:rPr>
                      <w:rFonts w:cstheme="minorHAnsi"/>
                      <w:sz w:val="20"/>
                      <w:szCs w:val="20"/>
                    </w:rPr>
                  </w:pPr>
                  <w:r>
                    <w:rPr>
                      <w:sz w:val="20"/>
                    </w:rPr>
                    <w:t xml:space="preserve">19 mm </w:t>
                  </w:r>
                </w:p>
              </w:tc>
              <w:tc>
                <w:tcPr>
                  <w:tcW w:w="3147" w:type="dxa"/>
                </w:tcPr>
                <w:p w14:paraId="7446B05A" w14:textId="77777777" w:rsidR="005B4688" w:rsidRDefault="005B4688" w:rsidP="005B4688">
                  <w:pPr>
                    <w:autoSpaceDE w:val="0"/>
                    <w:autoSpaceDN w:val="0"/>
                    <w:adjustRightInd w:val="0"/>
                    <w:rPr>
                      <w:rFonts w:cstheme="minorHAnsi"/>
                      <w:sz w:val="20"/>
                      <w:szCs w:val="20"/>
                    </w:rPr>
                  </w:pPr>
                  <w:r>
                    <w:rPr>
                      <w:sz w:val="20"/>
                    </w:rPr>
                    <w:t>#6</w:t>
                  </w:r>
                </w:p>
              </w:tc>
            </w:tr>
            <w:tr w:rsidR="005B4688" w14:paraId="456B24AF" w14:textId="77777777" w:rsidTr="005B4688">
              <w:tc>
                <w:tcPr>
                  <w:tcW w:w="3147" w:type="dxa"/>
                </w:tcPr>
                <w:p w14:paraId="2B4240ED" w14:textId="77777777" w:rsidR="005B4688" w:rsidRDefault="005B4688" w:rsidP="005B4688">
                  <w:pPr>
                    <w:autoSpaceDE w:val="0"/>
                    <w:autoSpaceDN w:val="0"/>
                    <w:adjustRightInd w:val="0"/>
                    <w:rPr>
                      <w:rFonts w:cstheme="minorHAnsi"/>
                      <w:sz w:val="20"/>
                      <w:szCs w:val="20"/>
                    </w:rPr>
                  </w:pPr>
                  <w:r>
                    <w:rPr>
                      <w:sz w:val="20"/>
                    </w:rPr>
                    <w:t xml:space="preserve">22 mm </w:t>
                  </w:r>
                </w:p>
              </w:tc>
              <w:tc>
                <w:tcPr>
                  <w:tcW w:w="3147" w:type="dxa"/>
                </w:tcPr>
                <w:p w14:paraId="27C1807E" w14:textId="77777777" w:rsidR="005B4688" w:rsidRDefault="005B4688" w:rsidP="005B4688">
                  <w:pPr>
                    <w:autoSpaceDE w:val="0"/>
                    <w:autoSpaceDN w:val="0"/>
                    <w:adjustRightInd w:val="0"/>
                    <w:rPr>
                      <w:rFonts w:cstheme="minorHAnsi"/>
                      <w:sz w:val="20"/>
                      <w:szCs w:val="20"/>
                    </w:rPr>
                  </w:pPr>
                  <w:r>
                    <w:rPr>
                      <w:sz w:val="20"/>
                    </w:rPr>
                    <w:t>#7</w:t>
                  </w:r>
                </w:p>
              </w:tc>
            </w:tr>
            <w:tr w:rsidR="005B4688" w14:paraId="05072FA0" w14:textId="77777777" w:rsidTr="005B4688">
              <w:tc>
                <w:tcPr>
                  <w:tcW w:w="3147" w:type="dxa"/>
                </w:tcPr>
                <w:p w14:paraId="3A6B2F48" w14:textId="77777777" w:rsidR="005B4688" w:rsidRPr="005B4688" w:rsidRDefault="005B4688" w:rsidP="005B4688">
                  <w:pPr>
                    <w:autoSpaceDE w:val="0"/>
                    <w:autoSpaceDN w:val="0"/>
                    <w:adjustRightInd w:val="0"/>
                    <w:rPr>
                      <w:rFonts w:cstheme="minorHAnsi"/>
                      <w:sz w:val="20"/>
                      <w:szCs w:val="20"/>
                    </w:rPr>
                  </w:pPr>
                  <w:r>
                    <w:rPr>
                      <w:sz w:val="20"/>
                    </w:rPr>
                    <w:t>25 mm</w:t>
                  </w:r>
                </w:p>
              </w:tc>
              <w:tc>
                <w:tcPr>
                  <w:tcW w:w="3147" w:type="dxa"/>
                </w:tcPr>
                <w:p w14:paraId="3D01B19A" w14:textId="77777777" w:rsidR="005B4688" w:rsidRPr="005B4688" w:rsidRDefault="005B4688" w:rsidP="005B4688">
                  <w:pPr>
                    <w:autoSpaceDE w:val="0"/>
                    <w:autoSpaceDN w:val="0"/>
                    <w:adjustRightInd w:val="0"/>
                    <w:rPr>
                      <w:rFonts w:cstheme="minorHAnsi"/>
                      <w:sz w:val="20"/>
                      <w:szCs w:val="20"/>
                    </w:rPr>
                  </w:pPr>
                  <w:r>
                    <w:rPr>
                      <w:sz w:val="20"/>
                    </w:rPr>
                    <w:t>#8</w:t>
                  </w:r>
                </w:p>
              </w:tc>
            </w:tr>
          </w:tbl>
          <w:p w14:paraId="7FBAB5F5" w14:textId="77777777" w:rsidR="005B4688" w:rsidRDefault="005B4688" w:rsidP="005B4688">
            <w:pPr>
              <w:autoSpaceDE w:val="0"/>
              <w:autoSpaceDN w:val="0"/>
              <w:adjustRightInd w:val="0"/>
              <w:rPr>
                <w:rFonts w:cstheme="minorHAnsi"/>
                <w:sz w:val="20"/>
                <w:szCs w:val="20"/>
              </w:rPr>
            </w:pPr>
          </w:p>
          <w:p w14:paraId="38E377FB" w14:textId="77777777" w:rsidR="005B4688" w:rsidRPr="005B4688" w:rsidRDefault="005B4688" w:rsidP="005B4688">
            <w:pPr>
              <w:autoSpaceDE w:val="0"/>
              <w:autoSpaceDN w:val="0"/>
              <w:adjustRightInd w:val="0"/>
              <w:rPr>
                <w:rFonts w:cstheme="minorHAnsi"/>
                <w:b/>
                <w:bCs/>
                <w:sz w:val="20"/>
                <w:szCs w:val="20"/>
              </w:rPr>
            </w:pPr>
            <w:r>
              <w:rPr>
                <w:b/>
                <w:sz w:val="20"/>
              </w:rPr>
              <w:t>ODSTRÁNENIE A VÝMENA NÁSTAVCA NA STRIHANIE</w:t>
            </w:r>
          </w:p>
          <w:p w14:paraId="097EBB51" w14:textId="77777777" w:rsidR="005B4688" w:rsidRPr="005B4688" w:rsidRDefault="005B4688" w:rsidP="005B4688">
            <w:pPr>
              <w:autoSpaceDE w:val="0"/>
              <w:autoSpaceDN w:val="0"/>
              <w:adjustRightInd w:val="0"/>
              <w:rPr>
                <w:rFonts w:cstheme="minorHAnsi"/>
                <w:sz w:val="20"/>
                <w:szCs w:val="20"/>
              </w:rPr>
            </w:pPr>
            <w:r>
              <w:rPr>
                <w:sz w:val="20"/>
              </w:rPr>
              <w:t>- Ak chcete odstrániť alebo vymeniť nástavec na strihanie, otočte gombíkom na poslednú dĺžku, 25 mm.</w:t>
            </w:r>
          </w:p>
          <w:p w14:paraId="5DE4D1D0" w14:textId="77777777" w:rsidR="005B4688" w:rsidRPr="005B4688" w:rsidRDefault="005B4688" w:rsidP="005B4688">
            <w:pPr>
              <w:autoSpaceDE w:val="0"/>
              <w:autoSpaceDN w:val="0"/>
              <w:adjustRightInd w:val="0"/>
              <w:rPr>
                <w:rFonts w:cstheme="minorHAnsi"/>
                <w:sz w:val="20"/>
                <w:szCs w:val="20"/>
              </w:rPr>
            </w:pPr>
            <w:r>
              <w:rPr>
                <w:sz w:val="20"/>
              </w:rPr>
              <w:t>- Stlačením oboch strán nástavec odomknite a vyberte ho.</w:t>
            </w:r>
          </w:p>
          <w:p w14:paraId="2E520C07" w14:textId="77777777" w:rsidR="005B4688" w:rsidRPr="005B4688" w:rsidRDefault="005B4688" w:rsidP="005B4688">
            <w:pPr>
              <w:autoSpaceDE w:val="0"/>
              <w:autoSpaceDN w:val="0"/>
              <w:adjustRightInd w:val="0"/>
              <w:rPr>
                <w:rFonts w:cstheme="minorHAnsi"/>
                <w:sz w:val="20"/>
                <w:szCs w:val="20"/>
              </w:rPr>
            </w:pPr>
            <w:r>
              <w:rPr>
                <w:sz w:val="20"/>
              </w:rPr>
              <w:t>- Ak chcete vložiť nový nástavec, zatlačte oba kolíky nástavca do otvorov, kým nebudete počuť cvaknutie.</w:t>
            </w:r>
          </w:p>
          <w:p w14:paraId="1CA43EDD" w14:textId="77777777" w:rsidR="005B4688" w:rsidRPr="005B4688" w:rsidRDefault="005B4688" w:rsidP="005B4688">
            <w:pPr>
              <w:autoSpaceDE w:val="0"/>
              <w:autoSpaceDN w:val="0"/>
              <w:adjustRightInd w:val="0"/>
              <w:rPr>
                <w:rFonts w:cstheme="minorHAnsi"/>
                <w:sz w:val="20"/>
                <w:szCs w:val="20"/>
              </w:rPr>
            </w:pPr>
            <w:r>
              <w:rPr>
                <w:sz w:val="20"/>
              </w:rPr>
              <w:t xml:space="preserve">- Ak chcete umiestniť alebo odstrániť nástavec na strihanie, uistite sa, že je napájanie vypnuté. Pomocou nastavovacieho kolieska vopred nastavte maximálnu výšku strihu a zasuňte plot, kým nezacvakne na miesto, alebo </w:t>
            </w:r>
            <w:r>
              <w:rPr>
                <w:sz w:val="20"/>
              </w:rPr>
              <w:lastRenderedPageBreak/>
              <w:t>nástavec vytiahnite nahor, aby ste ho odstránili (obr. 1).</w:t>
            </w:r>
          </w:p>
          <w:p w14:paraId="640C615A" w14:textId="77777777" w:rsidR="005B4688" w:rsidRDefault="005B4688" w:rsidP="005B4688">
            <w:pPr>
              <w:autoSpaceDE w:val="0"/>
              <w:autoSpaceDN w:val="0"/>
              <w:adjustRightInd w:val="0"/>
              <w:rPr>
                <w:rFonts w:cstheme="minorHAnsi"/>
                <w:sz w:val="20"/>
                <w:szCs w:val="20"/>
              </w:rPr>
            </w:pPr>
          </w:p>
          <w:p w14:paraId="49FF94F5" w14:textId="77777777" w:rsidR="005B4688" w:rsidRPr="005B4688" w:rsidRDefault="005B4688" w:rsidP="005B4688">
            <w:pPr>
              <w:autoSpaceDE w:val="0"/>
              <w:autoSpaceDN w:val="0"/>
              <w:adjustRightInd w:val="0"/>
              <w:rPr>
                <w:rFonts w:cstheme="minorHAnsi"/>
                <w:b/>
                <w:bCs/>
                <w:sz w:val="20"/>
                <w:szCs w:val="20"/>
              </w:rPr>
            </w:pPr>
            <w:r>
              <w:rPr>
                <w:b/>
                <w:sz w:val="20"/>
              </w:rPr>
              <w:t>PRÍPRAVA</w:t>
            </w:r>
          </w:p>
          <w:p w14:paraId="6D025DFB" w14:textId="77777777" w:rsidR="005B4688" w:rsidRPr="005B4688" w:rsidRDefault="005B4688" w:rsidP="005B4688">
            <w:pPr>
              <w:autoSpaceDE w:val="0"/>
              <w:autoSpaceDN w:val="0"/>
              <w:adjustRightInd w:val="0"/>
              <w:rPr>
                <w:rFonts w:cstheme="minorHAnsi"/>
                <w:sz w:val="20"/>
                <w:szCs w:val="20"/>
              </w:rPr>
            </w:pPr>
            <w:r>
              <w:rPr>
                <w:sz w:val="20"/>
              </w:rPr>
              <w:t>- Pred použitím spotrebiča skontrolujte, či sú čepele čisté a bez vlasov, zvyškov odpadu atď.</w:t>
            </w:r>
          </w:p>
          <w:p w14:paraId="0EDC645E" w14:textId="77777777" w:rsidR="005B4688" w:rsidRPr="005B4688" w:rsidRDefault="005B4688" w:rsidP="005B4688">
            <w:pPr>
              <w:autoSpaceDE w:val="0"/>
              <w:autoSpaceDN w:val="0"/>
              <w:adjustRightInd w:val="0"/>
              <w:rPr>
                <w:rFonts w:cstheme="minorHAnsi"/>
                <w:sz w:val="20"/>
                <w:szCs w:val="20"/>
              </w:rPr>
            </w:pPr>
            <w:r>
              <w:rPr>
                <w:sz w:val="20"/>
              </w:rPr>
              <w:t>- Na dosiahnutie najlepšieho výkonu používajte zastrihávač len na čisté, suché a úplne rozčesané chĺpky.</w:t>
            </w:r>
          </w:p>
          <w:p w14:paraId="38031921" w14:textId="77777777" w:rsidR="005B4688" w:rsidRPr="005B4688" w:rsidRDefault="005B4688" w:rsidP="005B4688">
            <w:pPr>
              <w:autoSpaceDE w:val="0"/>
              <w:autoSpaceDN w:val="0"/>
              <w:adjustRightInd w:val="0"/>
              <w:rPr>
                <w:rFonts w:cstheme="minorHAnsi"/>
                <w:sz w:val="20"/>
                <w:szCs w:val="20"/>
              </w:rPr>
            </w:pPr>
            <w:r>
              <w:rPr>
                <w:b/>
                <w:bCs/>
                <w:sz w:val="20"/>
              </w:rPr>
              <w:t>POZNÁMKA</w:t>
            </w:r>
            <w:r>
              <w:rPr>
                <w:sz w:val="20"/>
              </w:rPr>
              <w:t>: Prístroj by sa nemal nepretržite používať dlhšie ako 20 minút, keď je pripojený k elektrickej sieti.</w:t>
            </w:r>
          </w:p>
          <w:p w14:paraId="69E7DC8E" w14:textId="77777777" w:rsidR="005B4688" w:rsidRDefault="005B4688" w:rsidP="005B4688">
            <w:pPr>
              <w:autoSpaceDE w:val="0"/>
              <w:autoSpaceDN w:val="0"/>
              <w:adjustRightInd w:val="0"/>
              <w:rPr>
                <w:rFonts w:cstheme="minorHAnsi"/>
                <w:sz w:val="20"/>
                <w:szCs w:val="20"/>
              </w:rPr>
            </w:pPr>
          </w:p>
          <w:p w14:paraId="7F051E0E" w14:textId="77777777" w:rsidR="005B4688" w:rsidRPr="005B4688" w:rsidRDefault="005B4688" w:rsidP="005B4688">
            <w:pPr>
              <w:autoSpaceDE w:val="0"/>
              <w:autoSpaceDN w:val="0"/>
              <w:adjustRightInd w:val="0"/>
              <w:rPr>
                <w:rFonts w:cstheme="minorHAnsi"/>
                <w:b/>
                <w:bCs/>
                <w:sz w:val="20"/>
                <w:szCs w:val="20"/>
              </w:rPr>
            </w:pPr>
            <w:r>
              <w:rPr>
                <w:b/>
                <w:sz w:val="20"/>
              </w:rPr>
              <w:t>ČISTENIE A ÚDRŽBA</w:t>
            </w:r>
          </w:p>
          <w:p w14:paraId="025F0390" w14:textId="77777777" w:rsidR="005B4688" w:rsidRPr="005B4688" w:rsidRDefault="005B4688" w:rsidP="005B4688">
            <w:pPr>
              <w:autoSpaceDE w:val="0"/>
              <w:autoSpaceDN w:val="0"/>
              <w:adjustRightInd w:val="0"/>
              <w:rPr>
                <w:rFonts w:cstheme="minorHAnsi"/>
                <w:sz w:val="20"/>
                <w:szCs w:val="20"/>
              </w:rPr>
            </w:pPr>
            <w:r>
              <w:rPr>
                <w:sz w:val="20"/>
              </w:rPr>
              <w:t>Čepele zastrihávačov BaBylissMEN sa dajú na jednoduché čistenie vybrať. Pravidelné čistenie udrží ich vysoký výkon. Pri čistení čepelí postupujte takto:</w:t>
            </w:r>
          </w:p>
          <w:p w14:paraId="12186430" w14:textId="77777777" w:rsidR="005B4688" w:rsidRPr="005B4688" w:rsidRDefault="005B4688" w:rsidP="005B4688">
            <w:pPr>
              <w:autoSpaceDE w:val="0"/>
              <w:autoSpaceDN w:val="0"/>
              <w:adjustRightInd w:val="0"/>
              <w:rPr>
                <w:rFonts w:cstheme="minorHAnsi"/>
                <w:sz w:val="20"/>
                <w:szCs w:val="20"/>
              </w:rPr>
            </w:pPr>
            <w:r>
              <w:rPr>
                <w:sz w:val="20"/>
              </w:rPr>
              <w:t>- Po použití odstráňte nástavec. Pred uskladnením alebo použitím ich opláchnite pod tečúcou vodou a dôkladne vysušte.</w:t>
            </w:r>
          </w:p>
          <w:p w14:paraId="4CC833BF" w14:textId="77777777" w:rsidR="005B4688" w:rsidRPr="005B4688" w:rsidRDefault="005B4688" w:rsidP="005B4688">
            <w:pPr>
              <w:autoSpaceDE w:val="0"/>
              <w:autoSpaceDN w:val="0"/>
              <w:adjustRightInd w:val="0"/>
              <w:rPr>
                <w:rFonts w:cstheme="minorHAnsi"/>
                <w:sz w:val="20"/>
                <w:szCs w:val="20"/>
              </w:rPr>
            </w:pPr>
            <w:r>
              <w:rPr>
                <w:sz w:val="20"/>
              </w:rPr>
              <w:t>- Čepele zastrihávača možno na jednoduché čistenie vybrať. Ak chcete odstrániť čepele, podržte zastrihávač s čepeľami smerujúcimi nahor a zatlačte pod hroty čepelí (obr. 2). Čepele nevyberajte.</w:t>
            </w:r>
          </w:p>
          <w:p w14:paraId="3775FA9B" w14:textId="77777777" w:rsidR="005B4688" w:rsidRPr="005B4688" w:rsidRDefault="005B4688" w:rsidP="005B4688">
            <w:pPr>
              <w:autoSpaceDE w:val="0"/>
              <w:autoSpaceDN w:val="0"/>
              <w:adjustRightInd w:val="0"/>
              <w:rPr>
                <w:rFonts w:cstheme="minorHAnsi"/>
                <w:sz w:val="20"/>
                <w:szCs w:val="20"/>
              </w:rPr>
            </w:pPr>
            <w:r>
              <w:rPr>
                <w:sz w:val="20"/>
              </w:rPr>
              <w:t>- Na odstránenie zvyškov chĺpkov použite čistiacu kefku.</w:t>
            </w:r>
          </w:p>
          <w:p w14:paraId="441BEC71" w14:textId="77777777" w:rsidR="005B4688" w:rsidRPr="005B4688" w:rsidRDefault="005B4688" w:rsidP="005B4688">
            <w:pPr>
              <w:autoSpaceDE w:val="0"/>
              <w:autoSpaceDN w:val="0"/>
              <w:adjustRightInd w:val="0"/>
              <w:rPr>
                <w:rFonts w:cstheme="minorHAnsi"/>
                <w:sz w:val="20"/>
                <w:szCs w:val="20"/>
              </w:rPr>
            </w:pPr>
            <w:r>
              <w:rPr>
                <w:sz w:val="20"/>
              </w:rPr>
              <w:t>- Na zachovanie účinnosti zastrihávača odporúčame pravidelne čistiť čepele. Po vyčistení čepelí zapnite zastrihávač a na čepele naneste niekoľko kvapiek oleja. Používajte len olej dodaný so zariadením, pretože bol vyvinutý špeciálne pre vysokorýchlostné zastrihávače. Nebude sa vyparovať ani spomaľovať čepele zastrihávača.</w:t>
            </w:r>
          </w:p>
          <w:p w14:paraId="7E4A869C" w14:textId="77777777" w:rsidR="002F2766" w:rsidRPr="00F74660" w:rsidRDefault="005B4688" w:rsidP="005B4688">
            <w:pPr>
              <w:autoSpaceDE w:val="0"/>
              <w:autoSpaceDN w:val="0"/>
              <w:adjustRightInd w:val="0"/>
              <w:rPr>
                <w:rFonts w:cstheme="minorHAnsi"/>
                <w:sz w:val="20"/>
                <w:szCs w:val="20"/>
              </w:rPr>
            </w:pPr>
            <w:r>
              <w:rPr>
                <w:sz w:val="20"/>
              </w:rPr>
              <w:t>Po vyčistení čepelí zapnite zastrihávač a na čepele naneste niekoľko kvapiek oleja. Používajte len olej dodaný so zariadením, pretože bol vyvinutý špeciálne pre vysokorýchlostné zastrihávače. Nebude sa vyparovať ani spomaľovať čepele zastrihávača.</w:t>
            </w:r>
          </w:p>
        </w:tc>
      </w:tr>
    </w:tbl>
    <w:p w14:paraId="04E2BB74" w14:textId="77777777" w:rsidR="00D632AC" w:rsidRPr="00691D04" w:rsidRDefault="00D632AC">
      <w:pPr>
        <w:rPr>
          <w:sz w:val="14"/>
          <w:szCs w:val="18"/>
        </w:rPr>
      </w:pPr>
    </w:p>
    <w:sectPr w:rsidR="00D632AC" w:rsidRPr="00691D04" w:rsidSect="00E81AD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8F13" w14:textId="77777777" w:rsidR="006F740B" w:rsidRDefault="006F740B" w:rsidP="006F740B">
      <w:pPr>
        <w:spacing w:after="0" w:line="240" w:lineRule="auto"/>
      </w:pPr>
      <w:r>
        <w:separator/>
      </w:r>
    </w:p>
  </w:endnote>
  <w:endnote w:type="continuationSeparator" w:id="0">
    <w:p w14:paraId="52E696F7" w14:textId="77777777" w:rsidR="006F740B" w:rsidRDefault="006F740B" w:rsidP="006F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9857" w14:textId="2442EA95" w:rsidR="005022E6" w:rsidRPr="005022E6" w:rsidRDefault="005022E6" w:rsidP="005022E6">
    <w:pPr>
      <w:rPr>
        <w:rFonts w:ascii="Times New Roman" w:eastAsia="Times New Roman" w:hAnsi="Times New Roman" w:cs="Times New Roman"/>
        <w:sz w:val="24"/>
        <w:szCs w:val="24"/>
        <w:lang w:val="fr-FR" w:eastAsia="fr-FR" w:bidi="ar-SA"/>
      </w:rPr>
    </w:pPr>
    <w:r w:rsidRPr="005022E6">
      <w:rPr>
        <w:rFonts w:ascii="Times New Roman" w:eastAsia="Times New Roman" w:hAnsi="Times New Roman" w:cs="Times New Roman"/>
        <w:sz w:val="24"/>
        <w:szCs w:val="24"/>
        <w:lang w:val="fr-FR" w:eastAsia="fr-FR" w:bidi="ar-SA"/>
      </w:rPr>
      <w:t>IB065121</w:t>
    </w:r>
  </w:p>
  <w:p w14:paraId="7B72183D" w14:textId="1FE80CE2" w:rsidR="005022E6" w:rsidRDefault="005022E6">
    <w:pPr>
      <w:pStyle w:val="Pieddepage"/>
    </w:pPr>
  </w:p>
  <w:p w14:paraId="576A06FA" w14:textId="77777777" w:rsidR="005022E6" w:rsidRDefault="005022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3C3F" w14:textId="77777777" w:rsidR="006F740B" w:rsidRDefault="006F740B" w:rsidP="006F740B">
      <w:pPr>
        <w:spacing w:after="0" w:line="240" w:lineRule="auto"/>
      </w:pPr>
      <w:r>
        <w:separator/>
      </w:r>
    </w:p>
  </w:footnote>
  <w:footnote w:type="continuationSeparator" w:id="0">
    <w:p w14:paraId="4003A3DD" w14:textId="77777777" w:rsidR="006F740B" w:rsidRDefault="006F740B" w:rsidP="006F7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7AE"/>
    <w:rsid w:val="00042E79"/>
    <w:rsid w:val="000C5328"/>
    <w:rsid w:val="000E5E3D"/>
    <w:rsid w:val="0013486A"/>
    <w:rsid w:val="00160AD5"/>
    <w:rsid w:val="002047AE"/>
    <w:rsid w:val="00255E5F"/>
    <w:rsid w:val="002804B3"/>
    <w:rsid w:val="002B2298"/>
    <w:rsid w:val="002E182B"/>
    <w:rsid w:val="002F2766"/>
    <w:rsid w:val="00364398"/>
    <w:rsid w:val="00377E06"/>
    <w:rsid w:val="00463B12"/>
    <w:rsid w:val="004C3731"/>
    <w:rsid w:val="004C7F69"/>
    <w:rsid w:val="005022E6"/>
    <w:rsid w:val="00507397"/>
    <w:rsid w:val="00521B69"/>
    <w:rsid w:val="005B4688"/>
    <w:rsid w:val="005B7056"/>
    <w:rsid w:val="00600BA6"/>
    <w:rsid w:val="006130E7"/>
    <w:rsid w:val="00676AD3"/>
    <w:rsid w:val="00687405"/>
    <w:rsid w:val="00687858"/>
    <w:rsid w:val="0069058A"/>
    <w:rsid w:val="00691D04"/>
    <w:rsid w:val="006A681C"/>
    <w:rsid w:val="006D4819"/>
    <w:rsid w:val="006F740B"/>
    <w:rsid w:val="007859C6"/>
    <w:rsid w:val="007F7621"/>
    <w:rsid w:val="008C3FD4"/>
    <w:rsid w:val="008D414B"/>
    <w:rsid w:val="00905EAC"/>
    <w:rsid w:val="009C5C3C"/>
    <w:rsid w:val="009D5360"/>
    <w:rsid w:val="009E2F17"/>
    <w:rsid w:val="009E3C34"/>
    <w:rsid w:val="00A34DE3"/>
    <w:rsid w:val="00A57FE1"/>
    <w:rsid w:val="00B0329B"/>
    <w:rsid w:val="00BC77A9"/>
    <w:rsid w:val="00C0105F"/>
    <w:rsid w:val="00C2648B"/>
    <w:rsid w:val="00CD2DDD"/>
    <w:rsid w:val="00CE0540"/>
    <w:rsid w:val="00D632AC"/>
    <w:rsid w:val="00D9759D"/>
    <w:rsid w:val="00DC3838"/>
    <w:rsid w:val="00DD4E6F"/>
    <w:rsid w:val="00E432FA"/>
    <w:rsid w:val="00E508C7"/>
    <w:rsid w:val="00E81ADD"/>
    <w:rsid w:val="00EF430D"/>
    <w:rsid w:val="00F15B6E"/>
    <w:rsid w:val="00F36BE1"/>
    <w:rsid w:val="00F73A20"/>
    <w:rsid w:val="00F74660"/>
    <w:rsid w:val="00FE69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2755"/>
  <w15:docId w15:val="{20919F59-BCEB-4057-B82F-CD17ECCC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B"/>
    <w:rPr>
      <w:lang w:eastAsia="ro-RO" w:bidi="ro-R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740B"/>
    <w:pPr>
      <w:tabs>
        <w:tab w:val="center" w:pos="4536"/>
        <w:tab w:val="right" w:pos="9072"/>
      </w:tabs>
      <w:spacing w:after="0" w:line="240" w:lineRule="auto"/>
    </w:pPr>
    <w:rPr>
      <w:lang w:eastAsia="en-US" w:bidi="ar-SA"/>
    </w:rPr>
  </w:style>
  <w:style w:type="character" w:customStyle="1" w:styleId="En-tteCar">
    <w:name w:val="En-tête Car"/>
    <w:basedOn w:val="Policepardfaut"/>
    <w:link w:val="En-tte"/>
    <w:uiPriority w:val="99"/>
    <w:rsid w:val="006F740B"/>
  </w:style>
  <w:style w:type="paragraph" w:styleId="Pieddepage">
    <w:name w:val="footer"/>
    <w:basedOn w:val="Normal"/>
    <w:link w:val="PieddepageCar"/>
    <w:uiPriority w:val="99"/>
    <w:unhideWhenUsed/>
    <w:rsid w:val="006F740B"/>
    <w:pPr>
      <w:tabs>
        <w:tab w:val="center" w:pos="4536"/>
        <w:tab w:val="right" w:pos="9072"/>
      </w:tabs>
      <w:spacing w:after="0" w:line="240" w:lineRule="auto"/>
    </w:pPr>
    <w:rPr>
      <w:lang w:eastAsia="en-US" w:bidi="ar-SA"/>
    </w:rPr>
  </w:style>
  <w:style w:type="character" w:customStyle="1" w:styleId="PieddepageCar">
    <w:name w:val="Pied de page Car"/>
    <w:basedOn w:val="Policepardfaut"/>
    <w:link w:val="Pieddepage"/>
    <w:uiPriority w:val="99"/>
    <w:rsid w:val="006F740B"/>
  </w:style>
  <w:style w:type="paragraph" w:styleId="Textedebulles">
    <w:name w:val="Balloon Text"/>
    <w:basedOn w:val="Normal"/>
    <w:link w:val="TextedebullesCar"/>
    <w:uiPriority w:val="99"/>
    <w:semiHidden/>
    <w:unhideWhenUsed/>
    <w:rsid w:val="006F740B"/>
    <w:pPr>
      <w:spacing w:after="0" w:line="240" w:lineRule="auto"/>
    </w:pPr>
    <w:rPr>
      <w:rFonts w:ascii="Tahoma" w:hAnsi="Tahoma" w:cs="Tahoma"/>
      <w:sz w:val="16"/>
      <w:szCs w:val="16"/>
      <w:lang w:eastAsia="en-US" w:bidi="ar-SA"/>
    </w:rPr>
  </w:style>
  <w:style w:type="character" w:customStyle="1" w:styleId="TextedebullesCar">
    <w:name w:val="Texte de bulles Car"/>
    <w:basedOn w:val="Policepardfaut"/>
    <w:link w:val="Textedebulles"/>
    <w:uiPriority w:val="99"/>
    <w:semiHidden/>
    <w:rsid w:val="006F740B"/>
    <w:rPr>
      <w:rFonts w:ascii="Tahoma" w:hAnsi="Tahoma" w:cs="Tahoma"/>
      <w:sz w:val="16"/>
      <w:szCs w:val="16"/>
    </w:rPr>
  </w:style>
  <w:style w:type="table" w:styleId="Grilledutableau">
    <w:name w:val="Table Grid"/>
    <w:basedOn w:val="TableauNormal"/>
    <w:uiPriority w:val="59"/>
    <w:rsid w:val="006F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328"/>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0C5328"/>
    <w:pPr>
      <w:spacing w:line="13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6180">
      <w:bodyDiv w:val="1"/>
      <w:marLeft w:val="0"/>
      <w:marRight w:val="0"/>
      <w:marTop w:val="0"/>
      <w:marBottom w:val="0"/>
      <w:divBdr>
        <w:top w:val="none" w:sz="0" w:space="0" w:color="auto"/>
        <w:left w:val="none" w:sz="0" w:space="0" w:color="auto"/>
        <w:bottom w:val="none" w:sz="0" w:space="0" w:color="auto"/>
        <w:right w:val="none" w:sz="0" w:space="0" w:color="auto"/>
      </w:divBdr>
    </w:div>
    <w:div w:id="529488151">
      <w:bodyDiv w:val="1"/>
      <w:marLeft w:val="0"/>
      <w:marRight w:val="0"/>
      <w:marTop w:val="0"/>
      <w:marBottom w:val="0"/>
      <w:divBdr>
        <w:top w:val="none" w:sz="0" w:space="0" w:color="auto"/>
        <w:left w:val="none" w:sz="0" w:space="0" w:color="auto"/>
        <w:bottom w:val="none" w:sz="0" w:space="0" w:color="auto"/>
        <w:right w:val="none" w:sz="0" w:space="0" w:color="auto"/>
      </w:divBdr>
    </w:div>
    <w:div w:id="633366947">
      <w:bodyDiv w:val="1"/>
      <w:marLeft w:val="0"/>
      <w:marRight w:val="0"/>
      <w:marTop w:val="0"/>
      <w:marBottom w:val="0"/>
      <w:divBdr>
        <w:top w:val="none" w:sz="0" w:space="0" w:color="auto"/>
        <w:left w:val="none" w:sz="0" w:space="0" w:color="auto"/>
        <w:bottom w:val="none" w:sz="0" w:space="0" w:color="auto"/>
        <w:right w:val="none" w:sz="0" w:space="0" w:color="auto"/>
      </w:divBdr>
    </w:div>
    <w:div w:id="18224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580</Words>
  <Characters>3193</Characters>
  <Application>Microsoft Office Word</Application>
  <DocSecurity>0</DocSecurity>
  <Lines>26</Lines>
  <Paragraphs>7</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Conair</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Yulia Jacquemond</cp:lastModifiedBy>
  <cp:revision>59</cp:revision>
  <dcterms:created xsi:type="dcterms:W3CDTF">2016-06-14T14:53:00Z</dcterms:created>
  <dcterms:modified xsi:type="dcterms:W3CDTF">2023-01-02T09:59:00Z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173300</vt:lpwstr>
  </property>
  <property fmtid="{D5CDD505-2E9C-101B-9397-08002B2CF9AE}" pid="3" name="NXPowerLiteSettings">
    <vt:lpwstr>C74006B004C800</vt:lpwstr>
  </property>
  <property fmtid="{D5CDD505-2E9C-101B-9397-08002B2CF9AE}" pid="4" name="NXPowerLiteVersion">
    <vt:lpwstr>S5.2.2</vt:lpwstr>
  </property>
</Properties>
</file>