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="006F740B" w:rsidRPr="00F73A20" w14:paraId="35470EC7" w14:textId="77777777" w:rsidTr="00C7546E">
        <w:trPr>
          <w:trHeight w:val="14041"/>
        </w:trPr>
        <w:tc>
          <w:tcPr>
            <w:tcW w:w="3794" w:type="dxa"/>
          </w:tcPr>
          <w:p w14:paraId="40BA9E71" w14:textId="1D0096B3" w:rsidR="006F740B" w:rsidRDefault="00512915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BF8D7F" wp14:editId="76DE0026">
                      <wp:simplePos x="0" y="0"/>
                      <wp:positionH relativeFrom="column">
                        <wp:posOffset>1219101</wp:posOffset>
                      </wp:positionH>
                      <wp:positionV relativeFrom="page">
                        <wp:posOffset>2134235</wp:posOffset>
                      </wp:positionV>
                      <wp:extent cx="615378" cy="113665"/>
                      <wp:effectExtent l="0" t="0" r="0" b="635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78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9463F0" w14:textId="77777777" w:rsidR="00512915" w:rsidRDefault="00512915" w:rsidP="00512915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1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F8D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margin-left:96pt;margin-top:168.05pt;width:48.45pt;height: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" stroked="f">
                      <v:textbox inset=".5mm,.5mm,.5mm,.5mm">
                        <w:txbxContent>
                          <w:p w14:paraId="399463F0" w14:textId="77777777" w:rsidR="00512915" w:rsidRDefault="00512915" w:rsidP="00512915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1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DC8DCD" wp14:editId="241A61C5">
                      <wp:simplePos x="0" y="0"/>
                      <wp:positionH relativeFrom="column">
                        <wp:posOffset>136510</wp:posOffset>
                      </wp:positionH>
                      <wp:positionV relativeFrom="page">
                        <wp:posOffset>2134322</wp:posOffset>
                      </wp:positionV>
                      <wp:extent cx="615378" cy="113665"/>
                      <wp:effectExtent l="0" t="0" r="0" b="635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78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3891D8" w14:textId="77777777" w:rsidR="00512915" w:rsidRDefault="00512915" w:rsidP="00512915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1"/>
                                    </w:rPr>
                                    <w:t xml:space="preserve">Vyrobené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1"/>
                                    </w:rPr>
                                    <w:t>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C8DCD" id="Pole tekstowe 8" o:spid="_x0000_s1027" type="#_x0000_t202" style="position:absolute;margin-left:10.75pt;margin-top:168.05pt;width:48.45pt;height: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" stroked="f">
                      <v:textbox inset=".5mm,.5mm,.5mm,.5mm">
                        <w:txbxContent>
                          <w:p w14:paraId="283891D8" w14:textId="77777777" w:rsidR="00512915" w:rsidRDefault="00512915" w:rsidP="00512915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1"/>
                              </w:rPr>
                              <w:t xml:space="preserve">Vyrobené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1"/>
                              </w:rPr>
                              <w:t>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7CACB9A" wp14:editId="09F18108">
                  <wp:extent cx="2247900" cy="2753017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719" cy="2769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5D3110" w14:textId="77777777" w:rsidR="00BF6E75" w:rsidRDefault="00BF6E75">
            <w:pPr>
              <w:rPr>
                <w:rFonts w:ascii="Myriad Pro" w:hAnsi="Myriad Pro"/>
                <w:sz w:val="14"/>
                <w:szCs w:val="18"/>
              </w:rPr>
            </w:pPr>
          </w:p>
          <w:p w14:paraId="5C300EC0" w14:textId="112B6103" w:rsidR="00BF6E75" w:rsidRDefault="00512915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3567B0" wp14:editId="608E22CD">
                      <wp:simplePos x="0" y="0"/>
                      <wp:positionH relativeFrom="column">
                        <wp:posOffset>1257468</wp:posOffset>
                      </wp:positionH>
                      <wp:positionV relativeFrom="page">
                        <wp:posOffset>4833575</wp:posOffset>
                      </wp:positionV>
                      <wp:extent cx="615378" cy="113665"/>
                      <wp:effectExtent l="0" t="0" r="0" b="635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78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8DB620" w14:textId="77777777" w:rsidR="00512915" w:rsidRDefault="00512915" w:rsidP="00512915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1"/>
                                    </w:rPr>
                                    <w:t xml:space="preserve">Vyrobené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1"/>
                                    </w:rPr>
                                    <w:t>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567B0" id="Pole tekstowe 11" o:spid="_x0000_s1028" type="#_x0000_t202" style="position:absolute;margin-left:99pt;margin-top:380.6pt;width:48.45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" stroked="f">
                      <v:textbox inset=".5mm,.5mm,.5mm,.5mm">
                        <w:txbxContent>
                          <w:p w14:paraId="6F8DB620" w14:textId="77777777" w:rsidR="00512915" w:rsidRDefault="00512915" w:rsidP="00512915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1"/>
                              </w:rPr>
                              <w:t xml:space="preserve">Vyrobené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1"/>
                              </w:rPr>
                              <w:t>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7F1FF9" wp14:editId="3F17CA3C">
                      <wp:simplePos x="0" y="0"/>
                      <wp:positionH relativeFrom="column">
                        <wp:posOffset>104976</wp:posOffset>
                      </wp:positionH>
                      <wp:positionV relativeFrom="page">
                        <wp:posOffset>4881700</wp:posOffset>
                      </wp:positionV>
                      <wp:extent cx="615378" cy="113665"/>
                      <wp:effectExtent l="0" t="0" r="0" b="635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78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D48673" w14:textId="77777777" w:rsidR="00512915" w:rsidRDefault="00512915" w:rsidP="00512915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1"/>
                                    </w:rPr>
                                    <w:t xml:space="preserve">Vyrobené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1"/>
                                    </w:rPr>
                                    <w:t>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F1FF9" id="Pole tekstowe 10" o:spid="_x0000_s1029" type="#_x0000_t202" style="position:absolute;margin-left:8.25pt;margin-top:384.4pt;width:48.45pt;height: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" stroked="f">
                      <v:textbox inset=".5mm,.5mm,.5mm,.5mm">
                        <w:txbxContent>
                          <w:p w14:paraId="4FD48673" w14:textId="77777777" w:rsidR="00512915" w:rsidRDefault="00512915" w:rsidP="00512915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1"/>
                              </w:rPr>
                              <w:t xml:space="preserve">Vyrobené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1"/>
                              </w:rPr>
                              <w:t>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0EFCF37" wp14:editId="5AED27DB">
                  <wp:extent cx="2272030" cy="2625725"/>
                  <wp:effectExtent l="0" t="0" r="0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030" cy="262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B2B0B8" w14:textId="77777777" w:rsidR="00C7546E" w:rsidRPr="00691D04" w:rsidRDefault="00C7546E">
            <w:pPr>
              <w:rPr>
                <w:rFonts w:ascii="Myriad Pro" w:hAnsi="Myriad Pro"/>
                <w:sz w:val="14"/>
                <w:szCs w:val="18"/>
              </w:rPr>
            </w:pPr>
          </w:p>
          <w:p w14:paraId="74325BEE" w14:textId="77777777" w:rsidR="006F740B" w:rsidRDefault="006F740B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4AFDB88A" w14:textId="77777777" w:rsidR="00E81ADD" w:rsidRDefault="00E81ADD">
            <w:pPr>
              <w:rPr>
                <w:rFonts w:ascii="Myriad Pro" w:hAnsi="Myriad Pro"/>
                <w:sz w:val="14"/>
                <w:szCs w:val="18"/>
              </w:rPr>
            </w:pPr>
          </w:p>
          <w:p w14:paraId="12A3F8B0" w14:textId="2F25ADC7" w:rsidR="00E81ADD" w:rsidRDefault="00E81ADD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2B909A84" w14:textId="77777777" w:rsidR="00512915" w:rsidRDefault="00512915" w:rsidP="00512915">
            <w:pPr>
              <w:ind w:left="567"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BABYLISS SARL</w:t>
            </w:r>
          </w:p>
          <w:p w14:paraId="658483C1" w14:textId="77777777" w:rsidR="00512915" w:rsidRDefault="00512915" w:rsidP="00512915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99 avenue Aristide Briand</w:t>
            </w:r>
          </w:p>
          <w:p w14:paraId="27BF8018" w14:textId="77777777" w:rsidR="00512915" w:rsidRDefault="00512915" w:rsidP="00512915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92120 Montrouge - Francúzsko</w:t>
            </w:r>
          </w:p>
          <w:p w14:paraId="029D6260" w14:textId="78A1F1A8" w:rsidR="00512915" w:rsidRPr="00691D04" w:rsidRDefault="00512915" w:rsidP="00512915">
            <w:pPr>
              <w:jc w:val="center"/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www.babyliss.com</w:t>
            </w:r>
          </w:p>
        </w:tc>
        <w:tc>
          <w:tcPr>
            <w:tcW w:w="6804" w:type="dxa"/>
          </w:tcPr>
          <w:p w14:paraId="6AD3A0FD" w14:textId="77777777" w:rsidR="004C5295" w:rsidRPr="004C5295" w:rsidRDefault="004C5295" w:rsidP="004C5295">
            <w:pPr>
              <w:autoSpaceDE w:val="0"/>
              <w:autoSpaceDN w:val="0"/>
              <w:adjustRightInd w:val="0"/>
              <w:jc w:val="center"/>
              <w:rPr>
                <w:rFonts w:eastAsia="MyriadPro-Regular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C450E, C451E, C452E, C453E</w:t>
            </w:r>
          </w:p>
          <w:p w14:paraId="53D3F8E1" w14:textId="77777777" w:rsidR="00BF6E75" w:rsidRPr="00831187" w:rsidRDefault="00BF6E7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  <w:lang w:eastAsia="en-US" w:bidi="ar-SA"/>
              </w:rPr>
            </w:pPr>
          </w:p>
          <w:p w14:paraId="05FFC0F5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Predtým si prečítajte bezpečnostné pokyny.</w:t>
            </w:r>
          </w:p>
          <w:p w14:paraId="3F9A3C17" w14:textId="77777777" w:rsidR="004C5295" w:rsidRPr="00831187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  <w:lang w:eastAsia="en-US" w:bidi="ar-SA"/>
              </w:rPr>
            </w:pPr>
          </w:p>
          <w:p w14:paraId="1B0003F7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b/>
                <w:sz w:val="18"/>
              </w:rPr>
              <w:t>UPOZORNENIE!</w:t>
            </w:r>
            <w:r>
              <w:rPr>
                <w:sz w:val="18"/>
              </w:rPr>
              <w:t xml:space="preserve"> Dbajte na to, aby horúci povrch spotrebiča neprišiel do priameho kontaktu s pokožkou, najmä s očami, ušami, tvárou a krkom.</w:t>
            </w:r>
          </w:p>
          <w:p w14:paraId="6AA4EAC0" w14:textId="77777777" w:rsid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b/>
                <w:sz w:val="18"/>
              </w:rPr>
              <w:t>UPOZORNENIE!</w:t>
            </w:r>
            <w:r>
              <w:rPr>
                <w:sz w:val="18"/>
              </w:rPr>
              <w:t xml:space="preserve"> Nedotýkajte sa vyhrievacej trubice ani kovových častí spotrebiča, keď sú horúce. </w:t>
            </w:r>
          </w:p>
          <w:p w14:paraId="53CEC7A7" w14:textId="77777777" w:rsidR="004C5295" w:rsidRPr="00831187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  <w:lang w:eastAsia="en-US" w:bidi="ar-SA"/>
              </w:rPr>
            </w:pPr>
          </w:p>
          <w:p w14:paraId="3ECE2DD5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Príkaz na aktiváciu spínača</w:t>
            </w:r>
          </w:p>
          <w:p w14:paraId="06C107E5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b/>
                <w:sz w:val="18"/>
              </w:rPr>
              <w:t>DÔLEŽITÉ!</w:t>
            </w:r>
            <w:r>
              <w:rPr>
                <w:sz w:val="18"/>
              </w:rPr>
              <w:t xml:space="preserve"> Toto zariadenie má ovládanie oneskorenej aktivácie. Ihneď po zapnutí spotrebiča môžete upraviť nastavenie teploty. Po zapnutí spotrebiča na 5 sekúnd sa tlačidlá teploty automaticky zablokujú. Ak chcete zmeniť nastavenie teploty, podržte tlačidlo „+/-“ stlačené 1 – 2 sekundy. Tým sa vypne režim uzamknutia a umožní sa zmena nastavení. Ak chcete zariadenie vypnúť, keď je v režime uzamknutia, stlačte a podržte označené tlačidlo </w:t>
            </w:r>
            <w:r>
              <w:rPr>
                <w:noProof/>
              </w:rPr>
              <w:drawing>
                <wp:inline distT="0" distB="0" distL="0" distR="0" wp14:anchorId="7D28DE52" wp14:editId="23E5DB9D">
                  <wp:extent cx="88900" cy="101974"/>
                  <wp:effectExtent l="0" t="0" r="635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6" cy="10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, kým sa zariadenie nevypne.</w:t>
            </w:r>
          </w:p>
          <w:p w14:paraId="3658828E" w14:textId="44698B42" w:rsidR="004C5295" w:rsidRPr="00831187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  <w:lang w:eastAsia="en-US" w:bidi="ar-SA"/>
              </w:rPr>
            </w:pPr>
          </w:p>
          <w:p w14:paraId="7C955B6C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NÁVOD NA POUŽITIE</w:t>
            </w:r>
          </w:p>
          <w:p w14:paraId="08E13646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Uistite sa, že sú vaše vlasy suché, a prečešte ich, aby ste odstránili prípadné zamotanie. Rozdeľte vlasy na pramienky. Teraz sú pripravené na úpravu.</w:t>
            </w:r>
          </w:p>
          <w:p w14:paraId="42EBCE9B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• Stlačením a podržaním tlačidla </w:t>
            </w:r>
            <w:r>
              <w:rPr>
                <w:noProof/>
              </w:rPr>
              <w:drawing>
                <wp:inline distT="0" distB="0" distL="0" distR="0" wp14:anchorId="4426D832" wp14:editId="2140DEEA">
                  <wp:extent cx="88900" cy="101974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81" cy="10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na 1 až 2 sekundy zapnite zariadenie. Digitálny displej začne blikať a spotrebič sa automaticky začne zahrievať.</w:t>
            </w:r>
          </w:p>
          <w:p w14:paraId="6B61EC78" w14:textId="74D54CFA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Stlačením tlačidla „+/-“ vyberte nastavenie teploty, ktoré vyhovuje vášmu typu vlasov. Digitálny displej bliká, kým sa nedosiahne zvolená teplota. Po dosiahnutí teploty sa digitálny displej nepretržite rozsvieti.</w:t>
            </w:r>
          </w:p>
          <w:p w14:paraId="26B9A178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b/>
                <w:sz w:val="18"/>
              </w:rPr>
              <w:t>Podrobnosti:</w:t>
            </w:r>
            <w:r>
              <w:rPr>
                <w:sz w:val="18"/>
              </w:rPr>
              <w:t xml:space="preserve"> Nastavenie teploty spotrebiča sa po 5 sekundách automaticky zablokuje. (Pozri Príkaz na aktiváciu spínača).</w:t>
            </w:r>
          </w:p>
          <w:p w14:paraId="3A744565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Stlačte páčku, umiestnite zariadenie do polovice prameňa vlasov a rovnomerne rozdeľte vlasy medzi páčku a trubicu.</w:t>
            </w:r>
          </w:p>
          <w:p w14:paraId="19971480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Po nasadení vlasov jemne uvoľnite páčku tak, aby vlasy zostali medzi páčkou a trubicou. Opatrne zariadenie posuňte až na koniec prameňa vlasov.</w:t>
            </w:r>
          </w:p>
          <w:p w14:paraId="53FA400D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Vlasy obtočte okolo trubice miernym naklonením prístroja a špirálovitým pohybom. Pri obtáčaní vlasov okolo trubice sa snažte, aby sa neprekrývali, a dbajte na rovnomerné rozloženie vlasov tak, aby sa celý prameň dotýkal trubice.</w:t>
            </w:r>
          </w:p>
          <w:p w14:paraId="42780C7D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Podržte na mieste 5-8 sekúnd v závislosti od typu vlasov.</w:t>
            </w:r>
          </w:p>
          <w:p w14:paraId="1283E21E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Ak chcete spotrebič vybrať z vlasov, stlačte páčku a spotrebič vyberte.</w:t>
            </w:r>
          </w:p>
          <w:p w14:paraId="6886500B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Pred úpravou nechajte kučeru vychladnúť.</w:t>
            </w:r>
          </w:p>
          <w:p w14:paraId="03B9AA37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Opakujte pre každý prameň vlasov.</w:t>
            </w:r>
          </w:p>
          <w:p w14:paraId="04C3A8E5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• Po použití stlačte a podržte tlačidlo </w:t>
            </w:r>
            <w:r>
              <w:rPr>
                <w:noProof/>
              </w:rPr>
              <w:drawing>
                <wp:inline distT="0" distB="0" distL="0" distR="0" wp14:anchorId="50B48E4C" wp14:editId="39C3EAE7">
                  <wp:extent cx="82550" cy="94690"/>
                  <wp:effectExtent l="0" t="0" r="0" b="63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66" cy="10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na 1 – 2 sekundy, aby ste prístroj vypli a odpojte ho zo zásuvky.</w:t>
            </w:r>
          </w:p>
          <w:p w14:paraId="61331369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Pred uskladnením nechajte spotrebič vychladnúť.</w:t>
            </w:r>
          </w:p>
          <w:p w14:paraId="7F7C8226" w14:textId="77777777" w:rsidR="004C5295" w:rsidRPr="00831187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  <w:lang w:val="en-US" w:eastAsia="en-US" w:bidi="ar-SA"/>
              </w:rPr>
            </w:pPr>
          </w:p>
          <w:p w14:paraId="6699F84B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Regulácia teploty</w:t>
            </w:r>
          </w:p>
          <w:p w14:paraId="3BD74544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Ak máte jemné, jemné, odfarbené alebo farbené vlasy, použite nižšie nastavenie teploty. V prípade silnejších vlasov použite vyššie nastavenie teploty. Pri prvom použití sa vždy odporúča vykonať skúšobnú prevádzku, aby ste sa uistili, že používate správnu teplotu pre svoj typ vlasov. Začnite s najnižším nastavením a zvyšujte teplotu, kým nedosiahnete požadovaný výsledok. Na výber je 6 nastavení teploty: 160 °C, 170 °C, 180 °C, 190 °C, 200 °C a 210 °C.</w:t>
            </w:r>
          </w:p>
          <w:p w14:paraId="4C890A62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bCs/>
                <w:sz w:val="18"/>
                <w:szCs w:val="18"/>
                <w:lang w:val="fr-FR" w:eastAsia="en-US" w:bidi="ar-SA"/>
              </w:rPr>
            </w:pPr>
          </w:p>
          <w:p w14:paraId="406032C9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Automatické vypnutie</w:t>
            </w:r>
          </w:p>
          <w:p w14:paraId="4589130C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Tento spotrebič má funkciu automatického vypnutia na zvýšenie bezpečnosti. Ak je spotrebič zapnutý nepretržite dlhšie ako 60 minút, automaticky sa vypne. Ak chcete pokračovať v používaní zariadenia aj po uplynutí tohto času, jednoducho podržte tlačidlo </w:t>
            </w:r>
            <w:r>
              <w:rPr>
                <w:noProof/>
              </w:rPr>
              <w:drawing>
                <wp:inline distT="0" distB="0" distL="0" distR="0" wp14:anchorId="2C176BF9" wp14:editId="1995F0F2">
                  <wp:extent cx="94110" cy="107950"/>
                  <wp:effectExtent l="0" t="0" r="1270" b="635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16" cy="113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stlačené 1 – 2 sekundy, aby sa zariadenie opäť zaplo.</w:t>
            </w:r>
          </w:p>
          <w:p w14:paraId="36AC9EE2" w14:textId="77777777" w:rsidR="004C5295" w:rsidRPr="00831187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  <w:lang w:eastAsia="en-US" w:bidi="ar-SA"/>
              </w:rPr>
            </w:pPr>
          </w:p>
          <w:p w14:paraId="175810AE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Tepelne odolné podložky</w:t>
            </w:r>
          </w:p>
          <w:p w14:paraId="2884AF1D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Prístroj sa dodáva s tepelne odolnou podložkou, ktorá sa používa počas úpravy a po nej. Spotrebič počas používania nikdy neumiestňujte na povrch citlivý na teplo, a to ani pri použití dodanej žiaruvzdornej podložky. Po použití spotrebič vypnite a odpojte zo zásuvky. Spotrebič okamžite zabaľte do dodanej žiaruvzdornej podložky a nechajte ho úplne vychladnúť. Uchovávajte ho mimo dosahu detí, pretože zostane niekoľko minút veľmi horúci.</w:t>
            </w:r>
          </w:p>
          <w:p w14:paraId="053EC574" w14:textId="77777777" w:rsidR="004C5295" w:rsidRPr="00831187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  <w:lang w:eastAsia="en-US" w:bidi="ar-SA"/>
              </w:rPr>
            </w:pPr>
          </w:p>
          <w:p w14:paraId="5429A56B" w14:textId="77777777" w:rsidR="004C5295" w:rsidRPr="004C5295" w:rsidRDefault="004C5295" w:rsidP="004C5295">
            <w:pPr>
              <w:autoSpaceDE w:val="0"/>
              <w:autoSpaceDN w:val="0"/>
              <w:adjustRightInd w:val="0"/>
              <w:jc w:val="center"/>
              <w:rPr>
                <w:rFonts w:eastAsia="MyriadPro-Regular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ČISTENIE A ÚDRŽBA</w:t>
            </w:r>
          </w:p>
          <w:p w14:paraId="5CBBCF23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lastRenderedPageBreak/>
              <w:t>Aby bolo vaše zariadenie v čo najlepšom stave, dodržiavajte nasledujúce pokyny:</w:t>
            </w:r>
          </w:p>
          <w:p w14:paraId="2C0666AE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Neobtáčajte kábel okolo spotrebiča, ale nechajte ho na boku spotrebiča nahrubo navinutý.</w:t>
            </w:r>
          </w:p>
          <w:p w14:paraId="0C9DE972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Spotrebič nepoužívajte ťahaním za napájací kábel.</w:t>
            </w:r>
          </w:p>
          <w:p w14:paraId="211171CA" w14:textId="77777777" w:rsidR="00DC3838" w:rsidRPr="00C7546E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Po použití vždy odpojte zástrčku zo zásuvky.</w:t>
            </w:r>
          </w:p>
        </w:tc>
      </w:tr>
    </w:tbl>
    <w:p w14:paraId="020EAB35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E81AD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6FC5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4736DCA2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A5A" w14:textId="781CFB4D" w:rsidR="00831187" w:rsidRPr="00831187" w:rsidRDefault="00831187" w:rsidP="00831187">
    <w:pPr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831187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IB060921</w:t>
    </w:r>
  </w:p>
  <w:p w14:paraId="24956760" w14:textId="69623876" w:rsidR="00831187" w:rsidRDefault="00831187">
    <w:pPr>
      <w:pStyle w:val="Pieddepage"/>
    </w:pPr>
  </w:p>
  <w:p w14:paraId="2C957C94" w14:textId="77777777" w:rsidR="00831187" w:rsidRDefault="008311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94450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1720F830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42E79"/>
    <w:rsid w:val="00160AD5"/>
    <w:rsid w:val="002047AE"/>
    <w:rsid w:val="00255E5F"/>
    <w:rsid w:val="002B2298"/>
    <w:rsid w:val="002E182B"/>
    <w:rsid w:val="00377E06"/>
    <w:rsid w:val="004C3731"/>
    <w:rsid w:val="004C5295"/>
    <w:rsid w:val="004C7F69"/>
    <w:rsid w:val="00507397"/>
    <w:rsid w:val="00512915"/>
    <w:rsid w:val="00521B69"/>
    <w:rsid w:val="005471D5"/>
    <w:rsid w:val="005B7056"/>
    <w:rsid w:val="006130E7"/>
    <w:rsid w:val="00676AD3"/>
    <w:rsid w:val="0069058A"/>
    <w:rsid w:val="00691D04"/>
    <w:rsid w:val="006D4819"/>
    <w:rsid w:val="006F740B"/>
    <w:rsid w:val="007F7621"/>
    <w:rsid w:val="00831187"/>
    <w:rsid w:val="008D414B"/>
    <w:rsid w:val="00905EAC"/>
    <w:rsid w:val="009C5C3C"/>
    <w:rsid w:val="009E2F17"/>
    <w:rsid w:val="009E3C34"/>
    <w:rsid w:val="00A34DE3"/>
    <w:rsid w:val="00A57FE1"/>
    <w:rsid w:val="00B0329B"/>
    <w:rsid w:val="00BC77A9"/>
    <w:rsid w:val="00BF6E75"/>
    <w:rsid w:val="00C0105F"/>
    <w:rsid w:val="00C2648B"/>
    <w:rsid w:val="00C7546E"/>
    <w:rsid w:val="00CD2DDD"/>
    <w:rsid w:val="00CE0540"/>
    <w:rsid w:val="00D632AC"/>
    <w:rsid w:val="00DC3838"/>
    <w:rsid w:val="00DD4E6F"/>
    <w:rsid w:val="00E432FA"/>
    <w:rsid w:val="00E508C7"/>
    <w:rsid w:val="00E81ADD"/>
    <w:rsid w:val="00EF430D"/>
    <w:rsid w:val="00F15B6E"/>
    <w:rsid w:val="00F36BE1"/>
    <w:rsid w:val="00F73A20"/>
    <w:rsid w:val="00F74660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9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5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2023-01-10T08:46:00Z</dcterms:modified>
</cp:coreProperties>
</file>